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приказу от «1»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3D29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03D2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85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утверждении договора </w:t>
      </w:r>
      <w:proofErr w:type="spellStart"/>
      <w:r w:rsidRPr="007853C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публичнои</w:t>
      </w:r>
      <w:proofErr w:type="spellEnd"/>
      <w:r w:rsidRPr="00785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̆ ферты»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Договор </w:t>
      </w:r>
      <w:proofErr w:type="spellStart"/>
      <w:r w:rsidRPr="007853C9">
        <w:rPr>
          <w:rFonts w:ascii="Times New Roman,Bold" w:eastAsia="Times New Roman" w:hAnsi="Times New Roman,Bold" w:cs="Times New Roman"/>
          <w:lang w:eastAsia="ru-RU"/>
        </w:rPr>
        <w:t>публичнои</w:t>
      </w:r>
      <w:proofErr w:type="spellEnd"/>
      <w:r w:rsidRPr="007853C9">
        <w:rPr>
          <w:rFonts w:ascii="Times New Roman,Bold" w:eastAsia="Times New Roman" w:hAnsi="Times New Roman,Bold" w:cs="Times New Roman"/>
          <w:lang w:eastAsia="ru-RU"/>
        </w:rPr>
        <w:t xml:space="preserve">̆ оферты. </w:t>
      </w:r>
    </w:p>
    <w:p w:rsidR="007853C9" w:rsidRPr="007853C9" w:rsidRDefault="007853C9" w:rsidP="004252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действующего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 (свидетельство  о государственной регистрации юридического лица, ОГРН № 1151828000499 выдан 30.04.2015 года)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, заключает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Договор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 с любым физическим лицом, именуемым 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дальнейшем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«Гость». Договор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 является соглашением о предоставлении услуг, или по предоставлению мест проживания </w:t>
      </w:r>
      <w:r w:rsidR="00425214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Денежный ключ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» и/или иных дополнительных услуг на условиях, предусмотренных настоящим Договором на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возмезднои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основе и регламентирует порядок предоставления услуг и обязательства, возникающие в связи с этим между Исполнителем и Гостем, 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дальнейшем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именуемыми «Сторонами». Текст настоящего Договора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 (далее – Договор)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размещен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denkluch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, в папке «информация для потребителя» (</w:t>
      </w:r>
      <w:r>
        <w:rPr>
          <w:rFonts w:ascii="Times New Roman" w:eastAsia="Times New Roman" w:hAnsi="Times New Roman" w:cs="Times New Roman"/>
          <w:lang w:eastAsia="ru-RU"/>
        </w:rPr>
        <w:t>стойка администратора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) в здании главного корпуса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Денежный ключ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» (РФ, </w:t>
      </w:r>
      <w:r>
        <w:rPr>
          <w:rFonts w:ascii="Times New Roman" w:eastAsia="Times New Roman" w:hAnsi="Times New Roman" w:cs="Times New Roman"/>
          <w:lang w:eastAsia="ru-RU"/>
        </w:rPr>
        <w:t>Удмуртия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Шарканский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д.Мишкино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урочище Денежный Ключ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). В соответствии с пунктом 2 статьи 437 Гражданского Кодекса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Федерации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данныи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документ является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офертои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̆. Настоящая публичная оферта на оказание гостиничных и/или иных дополнительных услуг (далее - Договор) заключается в особом порядке: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акцепта настоящего Договора, содержащего все существенные условия Договора, без подписания сторонами.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Договор имеет юридическую силу в соответствии со ст. 434 Гражданского кодекса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Федерации и является равносильным договору, подписанному сторонами.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Договор является договором присоединения. Фактом, подтверждающим принятие изложенных ниже условий, и акцептом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 является заказ услуг (в соответствии с пунктом 3 статьи 438 ГК РФ акцепт оферты равносилен заключению договора на условиях, изложенных в оферте). Лицо, заказавшее услугу признается Гостем или представителем Гостя с надлежащими полномочиями.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Договор считается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заключенным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с момента его акцептации 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действует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до исполнения сторонами всех своих обязательств по настоящему Договору. Стороны заключили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Договор о нижеследующем: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1. ОСНОВНЫЕ ПОНЯТИЯ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В Договоре используются следующие основные понятия: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Договор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договор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заключенныи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между Гостем и Исполнителем на оказание услуг,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которыи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заключается посредством акцепта оферты.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Исполнитель </w:t>
      </w:r>
      <w:r w:rsidRPr="00785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42521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425214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425214">
        <w:rPr>
          <w:rFonts w:ascii="Times New Roman" w:eastAsia="Times New Roman" w:hAnsi="Times New Roman" w:cs="Times New Roman"/>
          <w:lang w:eastAsia="ru-RU"/>
        </w:rPr>
        <w:t>»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5214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>«</w:t>
      </w:r>
      <w:r w:rsidR="00425214">
        <w:rPr>
          <w:rFonts w:ascii="Times New Roman" w:eastAsia="Times New Roman" w:hAnsi="Times New Roman" w:cs="Times New Roman"/>
          <w:lang w:eastAsia="ru-RU"/>
        </w:rPr>
        <w:t>Денежный ключ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наделенное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правом на предоставление заказываемых Гостем услуг. </w:t>
      </w:r>
    </w:p>
    <w:p w:rsidR="007853C9" w:rsidRPr="007853C9" w:rsidRDefault="00425214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lang w:eastAsia="ru-RU"/>
        </w:rPr>
        <w:t>ООО «</w:t>
      </w:r>
      <w:proofErr w:type="spellStart"/>
      <w:r>
        <w:rPr>
          <w:rFonts w:ascii="Times New Roman,Bold" w:eastAsia="Times New Roman" w:hAnsi="Times New Roman,Bold" w:cs="Times New Roman"/>
          <w:lang w:eastAsia="ru-RU"/>
        </w:rPr>
        <w:t>Эколайф</w:t>
      </w:r>
      <w:proofErr w:type="spellEnd"/>
      <w:r>
        <w:rPr>
          <w:rFonts w:ascii="Times New Roman,Bold" w:eastAsia="Times New Roman" w:hAnsi="Times New Roman,Bold" w:cs="Times New Roman"/>
          <w:lang w:eastAsia="ru-RU"/>
        </w:rPr>
        <w:t>» (комплекс отдыха</w:t>
      </w:r>
      <w:r w:rsidR="007853C9" w:rsidRPr="007853C9">
        <w:rPr>
          <w:rFonts w:ascii="Times New Roman,Bold" w:eastAsia="Times New Roman" w:hAnsi="Times New Roman,Bold" w:cs="Times New Roman"/>
          <w:lang w:eastAsia="ru-RU"/>
        </w:rPr>
        <w:t xml:space="preserve"> </w:t>
      </w:r>
      <w:r>
        <w:rPr>
          <w:rFonts w:ascii="Times New Roman,Bold" w:eastAsia="Times New Roman" w:hAnsi="Times New Roman,Bold" w:cs="Times New Roman"/>
          <w:lang w:eastAsia="ru-RU"/>
        </w:rPr>
        <w:t xml:space="preserve">«Денежный ключ») </w:t>
      </w:r>
      <w:r w:rsidR="007853C9" w:rsidRPr="007853C9">
        <w:rPr>
          <w:rFonts w:ascii="Times New Roman" w:eastAsia="Times New Roman" w:hAnsi="Times New Roman" w:cs="Times New Roman"/>
          <w:lang w:eastAsia="ru-RU"/>
        </w:rPr>
        <w:t>– комплекс административн</w:t>
      </w:r>
      <w:r>
        <w:rPr>
          <w:rFonts w:ascii="Times New Roman" w:eastAsia="Times New Roman" w:hAnsi="Times New Roman" w:cs="Times New Roman"/>
          <w:lang w:eastAsia="ru-RU"/>
        </w:rPr>
        <w:t xml:space="preserve">о-бытовых 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и других </w:t>
      </w:r>
      <w:r w:rsidR="005344D1">
        <w:rPr>
          <w:rFonts w:ascii="Times New Roman" w:eastAsia="Times New Roman" w:hAnsi="Times New Roman" w:cs="Times New Roman"/>
          <w:lang w:eastAsia="ru-RU"/>
        </w:rPr>
        <w:t>зданий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853C9" w:rsidRPr="007853C9">
        <w:rPr>
          <w:rFonts w:ascii="Times New Roman" w:eastAsia="Times New Roman" w:hAnsi="Times New Roman" w:cs="Times New Roman"/>
          <w:lang w:eastAsia="ru-RU"/>
        </w:rPr>
        <w:t xml:space="preserve">сооружений, расположенных по адресу: РФ, </w:t>
      </w:r>
      <w:r>
        <w:rPr>
          <w:rFonts w:ascii="Times New Roman" w:eastAsia="Times New Roman" w:hAnsi="Times New Roman" w:cs="Times New Roman"/>
          <w:lang w:eastAsia="ru-RU"/>
        </w:rPr>
        <w:t xml:space="preserve">Удмуртия,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Шарканский</w:t>
      </w:r>
      <w:proofErr w:type="spellEnd"/>
      <w:r w:rsidR="007853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853C9" w:rsidRPr="007853C9">
        <w:rPr>
          <w:rFonts w:ascii="Times New Roman" w:eastAsia="Times New Roman" w:hAnsi="Times New Roman" w:cs="Times New Roman"/>
          <w:lang w:eastAsia="ru-RU"/>
        </w:rPr>
        <w:t>район</w:t>
      </w:r>
      <w:proofErr w:type="spellEnd"/>
      <w:r w:rsidR="007853C9" w:rsidRPr="007853C9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 xml:space="preserve"> Мишкино,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урочище Денежный ключ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53C9">
        <w:rPr>
          <w:rFonts w:ascii="Times New Roman,Bold" w:eastAsia="Times New Roman" w:hAnsi="Times New Roman,Bold" w:cs="Times New Roman"/>
          <w:lang w:eastAsia="ru-RU"/>
        </w:rPr>
        <w:t>Номернои</w:t>
      </w:r>
      <w:proofErr w:type="spellEnd"/>
      <w:r w:rsidRPr="007853C9">
        <w:rPr>
          <w:rFonts w:ascii="Times New Roman,Bold" w:eastAsia="Times New Roman" w:hAnsi="Times New Roman,Bold" w:cs="Times New Roman"/>
          <w:lang w:eastAsia="ru-RU"/>
        </w:rPr>
        <w:t xml:space="preserve">̆ фонд </w:t>
      </w:r>
      <w:r w:rsidRPr="007853C9">
        <w:rPr>
          <w:rFonts w:ascii="Times New Roman" w:eastAsia="Times New Roman" w:hAnsi="Times New Roman" w:cs="Times New Roman"/>
          <w:lang w:eastAsia="ru-RU"/>
        </w:rPr>
        <w:t>–</w:t>
      </w:r>
      <w:r w:rsidR="005344D1" w:rsidRPr="005344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44D1" w:rsidRPr="007853C9">
        <w:rPr>
          <w:rFonts w:ascii="Times New Roman" w:eastAsia="Times New Roman" w:hAnsi="Times New Roman" w:cs="Times New Roman"/>
          <w:lang w:eastAsia="ru-RU"/>
        </w:rPr>
        <w:t>комплекс административн</w:t>
      </w:r>
      <w:r w:rsidR="005344D1">
        <w:rPr>
          <w:rFonts w:ascii="Times New Roman" w:eastAsia="Times New Roman" w:hAnsi="Times New Roman" w:cs="Times New Roman"/>
          <w:lang w:eastAsia="ru-RU"/>
        </w:rPr>
        <w:t xml:space="preserve">о-бытовых зданий, отдельно стоящих зданий  </w:t>
      </w:r>
      <w:r w:rsidR="005344D1" w:rsidRPr="007853C9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5344D1">
        <w:rPr>
          <w:rFonts w:ascii="Times New Roman" w:eastAsia="Times New Roman" w:hAnsi="Times New Roman" w:cs="Times New Roman"/>
          <w:lang w:eastAsia="ru-RU"/>
        </w:rPr>
        <w:t xml:space="preserve">других </w:t>
      </w:r>
      <w:r w:rsidR="005344D1" w:rsidRPr="007853C9">
        <w:rPr>
          <w:rFonts w:ascii="Times New Roman" w:eastAsia="Times New Roman" w:hAnsi="Times New Roman" w:cs="Times New Roman"/>
          <w:lang w:eastAsia="ru-RU"/>
        </w:rPr>
        <w:t>сооружений</w:t>
      </w:r>
      <w:r w:rsidR="005344D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предназначенные для временного размещения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гостеи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53C9">
        <w:rPr>
          <w:rFonts w:ascii="Times New Roman,Bold" w:eastAsia="Times New Roman" w:hAnsi="Times New Roman,Bold" w:cs="Times New Roman"/>
          <w:lang w:eastAsia="ru-RU"/>
        </w:rPr>
        <w:t>Гостиничныи</w:t>
      </w:r>
      <w:proofErr w:type="spellEnd"/>
      <w:r w:rsidRPr="007853C9">
        <w:rPr>
          <w:rFonts w:ascii="Times New Roman,Bold" w:eastAsia="Times New Roman" w:hAnsi="Times New Roman,Bold" w:cs="Times New Roman"/>
          <w:lang w:eastAsia="ru-RU"/>
        </w:rPr>
        <w:t xml:space="preserve">̆ номер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– комната (несколько комнат) в </w:t>
      </w:r>
      <w:r w:rsidR="00425214">
        <w:rPr>
          <w:rFonts w:ascii="Times New Roman" w:eastAsia="Times New Roman" w:hAnsi="Times New Roman" w:cs="Times New Roman"/>
          <w:lang w:eastAsia="ru-RU"/>
        </w:rPr>
        <w:t>административно-бытовом здании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 («</w:t>
      </w:r>
      <w:proofErr w:type="spellStart"/>
      <w:r w:rsidR="005226C9">
        <w:rPr>
          <w:rFonts w:ascii="Times New Roman" w:eastAsia="Times New Roman" w:hAnsi="Times New Roman" w:cs="Times New Roman"/>
          <w:lang w:eastAsia="ru-RU"/>
        </w:rPr>
        <w:t>Таунхаус</w:t>
      </w:r>
      <w:proofErr w:type="spellEnd"/>
      <w:r w:rsidR="005226C9">
        <w:rPr>
          <w:rFonts w:ascii="Times New Roman" w:eastAsia="Times New Roman" w:hAnsi="Times New Roman" w:cs="Times New Roman"/>
          <w:lang w:eastAsia="ru-RU"/>
        </w:rPr>
        <w:t>»)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коттеджи, </w:t>
      </w:r>
      <w:r w:rsidRPr="007853C9">
        <w:rPr>
          <w:rFonts w:ascii="Times New Roman" w:eastAsia="Times New Roman" w:hAnsi="Times New Roman" w:cs="Times New Roman"/>
          <w:lang w:eastAsia="ru-RU"/>
        </w:rPr>
        <w:t>укомплектованн</w:t>
      </w:r>
      <w:r w:rsidR="005226C9">
        <w:rPr>
          <w:rFonts w:ascii="Times New Roman" w:eastAsia="Times New Roman" w:hAnsi="Times New Roman" w:cs="Times New Roman"/>
          <w:lang w:eastAsia="ru-RU"/>
        </w:rPr>
        <w:t>ые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мебелью и другими предметами, необходимыми для размещения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гостеи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lastRenderedPageBreak/>
        <w:t>Гость (</w:t>
      </w:r>
      <w:proofErr w:type="spellStart"/>
      <w:r w:rsidRPr="007853C9">
        <w:rPr>
          <w:rFonts w:ascii="Times New Roman,Bold" w:eastAsia="Times New Roman" w:hAnsi="Times New Roman,Bold" w:cs="Times New Roman"/>
          <w:lang w:eastAsia="ru-RU"/>
        </w:rPr>
        <w:t>размещающийся</w:t>
      </w:r>
      <w:proofErr w:type="spellEnd"/>
      <w:r w:rsidRPr="007853C9">
        <w:rPr>
          <w:rFonts w:ascii="Times New Roman,Bold" w:eastAsia="Times New Roman" w:hAnsi="Times New Roman,Bold" w:cs="Times New Roman"/>
          <w:lang w:eastAsia="ru-RU"/>
        </w:rPr>
        <w:t xml:space="preserve">)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– физическое лицо (гражданин из числа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российских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или иностранных граждан), на имя которого забронирован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номернои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фонд на предоставление услуг и непосредственно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получающии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такие услуги.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Акцепт оферты </w:t>
      </w:r>
      <w:r w:rsidRPr="00785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полное и безоговорочное принятие условий оферты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осуществления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Гостем, выражающих намерение воспользоваться услугами Исполнителя.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Услуги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– услуги, </w:t>
      </w:r>
      <w:r w:rsidR="00D70D50">
        <w:rPr>
          <w:rFonts w:ascii="Times New Roman" w:eastAsia="Times New Roman" w:hAnsi="Times New Roman" w:cs="Times New Roman"/>
          <w:lang w:eastAsia="ru-RU"/>
        </w:rPr>
        <w:t>договором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на отдых и/или услуги по предоставлению мест проживания в </w:t>
      </w:r>
      <w:r w:rsidR="00D70D50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D70D50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D70D50">
        <w:rPr>
          <w:rFonts w:ascii="Times New Roman" w:eastAsia="Times New Roman" w:hAnsi="Times New Roman" w:cs="Times New Roman"/>
          <w:lang w:eastAsia="ru-RU"/>
        </w:rPr>
        <w:t>»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>«</w:t>
      </w:r>
      <w:r w:rsidR="00D70D50">
        <w:rPr>
          <w:rFonts w:ascii="Times New Roman" w:eastAsia="Times New Roman" w:hAnsi="Times New Roman" w:cs="Times New Roman"/>
          <w:lang w:eastAsia="ru-RU"/>
        </w:rPr>
        <w:t>Денежный ключ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» (связанные с размещением, проживанием в номерном фонде) и/или иные дополнительные (сопутствующие) услуги, предоставляемые Исполнителем Гостю в соответствии с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Прейскурантом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Исполнителя, Правилами предоставления гостиничных услуг 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Федерации (утв. Постановлением Правительства РФ от 09.10.2015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1085), иными нормативными актами, а также Правилами пребывания на территории </w:t>
      </w:r>
      <w:r w:rsidR="00D70D50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D70D50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D70D5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>«</w:t>
      </w:r>
      <w:r w:rsidR="00D70D50">
        <w:rPr>
          <w:rFonts w:ascii="Times New Roman" w:eastAsia="Times New Roman" w:hAnsi="Times New Roman" w:cs="Times New Roman"/>
          <w:lang w:eastAsia="ru-RU"/>
        </w:rPr>
        <w:t>Денежный ключ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» (далее – Правила пребывания);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Заявка на бронирование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представляемыи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Гостем запрос на размещение и проживание в номерном фонде, а также на пользование иными дополнительными (сопутствующими) услугами,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составленныи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по форме,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указаннои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̆ в Приложении 1 к Договору.</w:t>
      </w:r>
      <w:r w:rsidRPr="007853C9">
        <w:rPr>
          <w:rFonts w:ascii="Times New Roman" w:eastAsia="Times New Roman" w:hAnsi="Times New Roman" w:cs="Times New Roman"/>
          <w:lang w:eastAsia="ru-RU"/>
        </w:rPr>
        <w:br/>
      </w:r>
      <w:r w:rsidRPr="007853C9">
        <w:rPr>
          <w:rFonts w:ascii="Times New Roman,Bold" w:eastAsia="Times New Roman" w:hAnsi="Times New Roman,Bold" w:cs="Times New Roman"/>
          <w:lang w:eastAsia="ru-RU"/>
        </w:rPr>
        <w:t xml:space="preserve">Гарантированное бронирование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– вид бронирования, при котором Исполнитель ожидает гостя 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при предоплате 30%, 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до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расчетного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часа дня, следующего за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днем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запланированного заезда. 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Pr="007853C9">
        <w:rPr>
          <w:rFonts w:ascii="Times New Roman,Bold" w:eastAsia="Times New Roman" w:hAnsi="Times New Roman,Bold" w:cs="Times New Roman"/>
          <w:lang w:eastAsia="ru-RU"/>
        </w:rPr>
        <w:t xml:space="preserve">Негарантированное бронирование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– вид бронирования, при котором Исполнитель ожидает гостя до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определенного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часа, установленного исполнителем, в день заезда, после чего бронирование аннулируется.</w:t>
      </w:r>
      <w:r w:rsidRPr="007853C9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7853C9">
        <w:rPr>
          <w:rFonts w:ascii="Times New Roman,Bold" w:eastAsia="Times New Roman" w:hAnsi="Times New Roman,Bold" w:cs="Times New Roman"/>
          <w:lang w:eastAsia="ru-RU"/>
        </w:rPr>
        <w:t>Сайт</w:t>
      </w:r>
      <w:proofErr w:type="spellEnd"/>
      <w:r w:rsidRPr="007853C9">
        <w:rPr>
          <w:rFonts w:ascii="Times New Roman,Bold" w:eastAsia="Times New Roman" w:hAnsi="Times New Roman,Bold" w:cs="Times New Roman"/>
          <w:lang w:eastAsia="ru-RU"/>
        </w:rPr>
        <w:t xml:space="preserve"> Исполнителя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– интернет -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сайт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A6D66">
        <w:rPr>
          <w:rFonts w:ascii="Times New Roman" w:eastAsia="Times New Roman" w:hAnsi="Times New Roman" w:cs="Times New Roman"/>
          <w:lang w:val="en-US" w:eastAsia="ru-RU"/>
        </w:rPr>
        <w:t>denkluch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.</w:t>
      </w:r>
      <w:r w:rsidRPr="007853C9">
        <w:rPr>
          <w:rFonts w:ascii="Times New Roman" w:eastAsia="Times New Roman" w:hAnsi="Times New Roman" w:cs="Times New Roman"/>
          <w:lang w:eastAsia="ru-RU"/>
        </w:rPr>
        <w:br/>
        <w:t xml:space="preserve">В Договоре могут быть использованы иные термины, не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определенные</w:t>
      </w:r>
      <w:proofErr w:type="spellEnd"/>
      <w:r w:rsidR="001A6D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вышеперечисленными понятиями. В этом случае, толкование такого термина производится в соответствии с текстом Договора.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2. ПРЕДМЕТ ДОГОВОРА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По Договору Исполнитель обязуется оказать Гостю услуги 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D176C9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D176C9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D176C9">
        <w:rPr>
          <w:rFonts w:ascii="Times New Roman" w:eastAsia="Times New Roman" w:hAnsi="Times New Roman" w:cs="Times New Roman"/>
          <w:lang w:eastAsia="ru-RU"/>
        </w:rPr>
        <w:t>»</w:t>
      </w:r>
      <w:r w:rsidR="005226C9" w:rsidRPr="00522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D17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>«</w:t>
      </w:r>
      <w:r w:rsidR="00D176C9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>»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Прейскурантами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Исполнителя, а Гость обязуется произвести оплату услуг на условиях, предусмотренных настоящим Договором.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договор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 считается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заключенным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(акцепт оферты) с момента заказа услуг, тем самым Гость подтверждает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свое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согласие с условиями данного договора, после чего договор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 считается базовым документом в официальных взаимоотношениях между Гостем и Исполнителем. </w:t>
      </w:r>
    </w:p>
    <w:p w:rsidR="00D176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Стоимость услуг указана 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Прейскурантах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 (опубликованы на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Исполнителя).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3. ПРАВА И ОБЯЗАННОСТИ СТОРОН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3.1.Исполнитель обязан: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3.1.1. Предоставить Гостю информацию об услугах Комплекса и их стоимости, информацию о дополнительных услугах, оказываемых за отдельную плату, а также Правилах пребывания на территории </w:t>
      </w:r>
      <w:r w:rsidR="00D176C9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D176C9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D176C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>«</w:t>
      </w:r>
      <w:r w:rsidR="00D176C9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>»</w:t>
      </w:r>
      <w:r w:rsidR="00D176C9" w:rsidRPr="00D176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размещения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указаннои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информации на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53C9">
        <w:rPr>
          <w:rFonts w:ascii="Times New Roman" w:eastAsia="Times New Roman" w:hAnsi="Times New Roman" w:cs="Times New Roman"/>
          <w:lang w:eastAsia="ru-RU"/>
        </w:rPr>
        <w:t>в папках «информация для потребителя» в местах оказания услуг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, на стойке </w:t>
      </w:r>
      <w:proofErr w:type="spellStart"/>
      <w:r w:rsidR="005226C9">
        <w:rPr>
          <w:rFonts w:ascii="Times New Roman" w:eastAsia="Times New Roman" w:hAnsi="Times New Roman" w:cs="Times New Roman"/>
          <w:lang w:eastAsia="ru-RU"/>
        </w:rPr>
        <w:t>ресепшен</w:t>
      </w:r>
      <w:proofErr w:type="spellEnd"/>
      <w:r w:rsidR="005226C9">
        <w:rPr>
          <w:rFonts w:ascii="Times New Roman" w:eastAsia="Times New Roman" w:hAnsi="Times New Roman" w:cs="Times New Roman"/>
          <w:lang w:eastAsia="ru-RU"/>
        </w:rPr>
        <w:t>.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lastRenderedPageBreak/>
        <w:t xml:space="preserve">3.1.2. Предоставить Гостю услуги в соответствии с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заявкои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на бронирование.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3.1.3. По просьбе Гостя информировать его по телефону о наличии свободных номеров, а также подтверждать принятие Исполнителем заявки на бронирование</w:t>
      </w:r>
      <w:r w:rsidR="00D176C9">
        <w:rPr>
          <w:rFonts w:ascii="Times New Roman" w:eastAsia="Times New Roman" w:hAnsi="Times New Roman" w:cs="Times New Roman"/>
          <w:lang w:eastAsia="ru-RU"/>
        </w:rPr>
        <w:t>, оплаченн</w:t>
      </w:r>
      <w:r w:rsidR="005226C9">
        <w:rPr>
          <w:rFonts w:ascii="Times New Roman" w:eastAsia="Times New Roman" w:hAnsi="Times New Roman" w:cs="Times New Roman"/>
          <w:lang w:eastAsia="ru-RU"/>
        </w:rPr>
        <w:t>ы</w:t>
      </w:r>
      <w:r w:rsidR="00D176C9">
        <w:rPr>
          <w:rFonts w:ascii="Times New Roman" w:eastAsia="Times New Roman" w:hAnsi="Times New Roman" w:cs="Times New Roman"/>
          <w:lang w:eastAsia="ru-RU"/>
        </w:rPr>
        <w:t>е через сайт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3.1.4. При бронировании через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Сайт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 направить Гостю по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почте документ,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подтверждающии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бронирование номера. </w:t>
      </w:r>
    </w:p>
    <w:p w:rsidR="00D176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3.1.5. Оказывать Гостю услуги в соответствии с Правилами предоставления гостиничных услуг 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Федерации (утв. Постановлением Правительства РФ от 09.10.2015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1085) и Правилами пребывания на территории </w:t>
      </w:r>
      <w:r w:rsidR="00D176C9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D176C9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D176C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>«</w:t>
      </w:r>
      <w:r w:rsidR="00D176C9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>»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3.1.6. Выдать Гостю документы о стоимости, оплате и сроках проживания.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3.1.7. Обеспечить оформление приезда/отъезда прибывающих/убывающих лиц</w:t>
      </w:r>
      <w:r w:rsidR="00D176C9">
        <w:rPr>
          <w:rFonts w:ascii="Times New Roman" w:eastAsia="Times New Roman" w:hAnsi="Times New Roman" w:cs="Times New Roman"/>
          <w:lang w:eastAsia="ru-RU"/>
        </w:rPr>
        <w:t xml:space="preserve"> с 9:00 до 21:00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3.1.8. Устранять недостатки, возникшие при оказании услуг по договору в сроки, согласованные Сторонами.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3.2. Исполнитель имеет право: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3.2.1. При отсутствии свободных номеров (мест проживания) или возможности предварительного бронирования, по предварительному согласованию с Гостем, учитывать поступившие заявки в листе ожидания и подтверждать их по мере освобождения номеров (мест проживания), либо с согласия Гостя аннулировать заявки в листе ожидания.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3.2.2. Самостоятельно определять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номернои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фонд для размещения Гостя по полученным заявкам на бронирование.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3.2.3. Отказать в размещении и/или оказании услуг Гостю: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- при нарушении Правил пребывания 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D176C9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D176C9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D176C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>«</w:t>
      </w:r>
      <w:r w:rsidR="00D176C9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D176C9" w:rsidRPr="007853C9">
        <w:rPr>
          <w:rFonts w:ascii="Times New Roman" w:eastAsia="Times New Roman" w:hAnsi="Times New Roman" w:cs="Times New Roman"/>
          <w:lang w:eastAsia="ru-RU"/>
        </w:rPr>
        <w:t>»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, условий настоящего договора;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- при нарушении Гостем условий оплаты заявленных услуг;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- при отказе от согласия с условиями договора оферты и внутренними регламентирующими документами, определяющими порядок оказания услуг.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3.2.4. Требовать от Гостя придерживаться соблюдения всех процедур заказа и бронирования услуг строго в соответствии с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заявкои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3.2.5. Удерживать с Гостя или требовать от него оплаты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полнои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стоимости оказанных услуг и/или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причиненного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Исполнителю ущерба (помещениям, инвентарю, оборудованию и любому другому имуществу Исполнителя). При этом Гость признает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 полностью правомерными и не имеет претензий.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3.2.6. При отсутствии Гостя по месту размещения в номерном фонде по истечении наступления его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расчетного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часа, Исполнитель вправе создать комиссию и выселить Гостя, при этом сделать опись имущества Гостя, находящегося в номерном фонде. После проведения описи имущество Гостя, находящееся в номерном фонде, включая материальные ценности в виде денежных средств, драгоценных металлов, ценных документов, размещается в камере хранения (комнате для хранения багажа) Исполнителя. </w:t>
      </w:r>
    </w:p>
    <w:p w:rsidR="007853C9" w:rsidRPr="007853C9" w:rsidRDefault="007853C9" w:rsidP="00D176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lastRenderedPageBreak/>
        <w:t>3.2.7. Принимать</w:t>
      </w:r>
      <w:r w:rsidR="00D1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>оплату</w:t>
      </w:r>
      <w:r w:rsidR="00D1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>за</w:t>
      </w:r>
      <w:r w:rsidR="00D176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услуги.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3.2.8. Исполнитель оставляет за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собои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право, в случае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несвоевременнои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сдачи средства проката и/или инвентаря в места их продажи (получения), начислить стоимость проката (пользования) в не время работы точки продаж, согласно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действующему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прейскуранту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3.2.9. В случае несвоевременного (менее чем за сутки (за 24 часа)) отказа от бронирования, опоздания или не заезда гостя, с него или с заказчика взимается плата за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фактическии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̆ простой номера /коттеджа/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таунхауса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, в размере стоимости проживания первых одних суток. При опоздании более чем на сутки гарантированное бронирование аннулируется.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3.2.10. При негарантированном бронировании Исполнитель оставляет за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собои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право аннулировать бронирование если гость не оплатил данные услуги в течение 3-х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с даты их бронирования, в случае бронирования менее чем за трое суток, бронь аннулируется в случае если оплата не поступила за сутки до предполагаемого приезда.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3.2.11. При раннем выезде гостя из номера /коттеджа/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таунхауса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 уведомлении о выезде после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расчетного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часа (15:00 часов текущих суток), денежные средства за проживание текущих суток не возвращаются.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3.2.12. В случае выезда гостя из номера/коттеджа/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таунхауса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ранее указанного (забронированного) срока, возврат денег </w:t>
      </w:r>
      <w:r w:rsidR="00D176C9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осуществляется. При сокращении срока проживания, Исполнителем производится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перерасчет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стоимости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путевки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/предоставления мест проживания в зависимости от фактического срока проживания.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3.3. Гость обязан: </w:t>
      </w:r>
    </w:p>
    <w:p w:rsidR="000A7C73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3.3.1. Самостоятельно подробно и в полном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объеме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ознакомиться с условиями настоящего договора и Правилами пребывания на территории </w:t>
      </w:r>
      <w:r w:rsidR="000A7C73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0A7C73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0A7C7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0A7C73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»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3.3.2. Согласиться с условиями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даннои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Оферты. В случае несогласия услуги не предоставляются. Если Гость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произвел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бронирование (заказ услуг) и/или оплату услуг, то все условия Оферты автоматически считаются принятыми Гостем.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3.3.3. Оплатить в полном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объеме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стоимость забронированных (заказанных) услуг. После оплаты услуг бронирование считается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осуществленным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 у Гостя возникает право воспользоваться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услугои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̆. При этом предоставление услуг, оформленных </w:t>
      </w:r>
      <w:r w:rsidR="000A7C73"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на отдых, осуществляется только после их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полнои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(100 (сто) %) оплаты Гостем.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3.3.4. Своевременно и в полном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объеме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сообщать Исполнителю информацию необходимую и достаточную для предоставления Исполнителем услуг, а также любую иную информацию, относящуюся к реализации Сторонами условий настоящего Договора и нести за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нее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полную ответственность.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3.3.5. Принять риск наступления неблагоприятных последствий при оказании забронированных услуг в случае неточности или недостоверности данных, которые Гость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передает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Исполнителю </w:t>
      </w:r>
      <w:r w:rsidR="000A7C73">
        <w:rPr>
          <w:rFonts w:ascii="Times New Roman" w:eastAsia="Times New Roman" w:hAnsi="Times New Roman" w:cs="Times New Roman"/>
          <w:lang w:eastAsia="ru-RU"/>
        </w:rPr>
        <w:t xml:space="preserve">лично,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по телефону или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почте.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3.3.6. </w:t>
      </w:r>
      <w:r w:rsidR="000A7C73">
        <w:rPr>
          <w:rFonts w:ascii="Times New Roman" w:eastAsia="Times New Roman" w:hAnsi="Times New Roman" w:cs="Times New Roman"/>
          <w:lang w:eastAsia="ru-RU"/>
        </w:rPr>
        <w:t>П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редоставлять по запросам Исполнителя все необходимые материалы и информацию для проведения контроля соответствия перечисленных денежных средств количеству и стоимости реализованных услуг в соответствии с настоящим Договором. </w:t>
      </w:r>
    </w:p>
    <w:p w:rsidR="007853C9" w:rsidRPr="007853C9" w:rsidRDefault="007853C9" w:rsidP="000A7C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3.3.7.  Оплачивать Исполнителю другие оказанные услуги. </w:t>
      </w:r>
    </w:p>
    <w:p w:rsidR="007853C9" w:rsidRPr="007853C9" w:rsidRDefault="007853C9" w:rsidP="000A7C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3.3.8.  Вводить достоверные данные в Заявку на бронирование. </w:t>
      </w:r>
    </w:p>
    <w:p w:rsidR="007853C9" w:rsidRPr="007853C9" w:rsidRDefault="007853C9" w:rsidP="000A7C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lastRenderedPageBreak/>
        <w:t xml:space="preserve">3.3.9.  Соблюдать условия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Оферты. </w:t>
      </w:r>
    </w:p>
    <w:p w:rsidR="007853C9" w:rsidRPr="005226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3.3.10.Соблюдать Правила пребывания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0A7C73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0A7C73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0A7C7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«</w:t>
      </w:r>
      <w:r w:rsidR="000A7C73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»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(Ознакомится с правилами можно на официальном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в информационно-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телекоммуникационнои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сети интернет по адресу: </w:t>
      </w:r>
      <w:r w:rsidR="005226C9">
        <w:rPr>
          <w:rFonts w:ascii="Times New Roman" w:eastAsia="Times New Roman" w:hAnsi="Times New Roman" w:cs="Times New Roman"/>
          <w:lang w:val="en-US" w:eastAsia="ru-RU"/>
        </w:rPr>
        <w:t>www</w:t>
      </w:r>
      <w:r w:rsidR="005226C9" w:rsidRPr="005226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226C9">
        <w:rPr>
          <w:rFonts w:ascii="Times New Roman" w:eastAsia="Times New Roman" w:hAnsi="Times New Roman" w:cs="Times New Roman"/>
          <w:lang w:val="en-US" w:eastAsia="ru-RU"/>
        </w:rPr>
        <w:t>denkluch</w:t>
      </w:r>
      <w:proofErr w:type="spellEnd"/>
      <w:r w:rsidR="005226C9" w:rsidRPr="005226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226C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3.3.11. В случае утери или порчи имущества Исполнителя возместить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причиненныи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Исполнителю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реальныи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ущерб. Стоимость возмещения реального ущерба определяется в соответствии с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утвержденным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перечнем имущества Исполнителя для возмещения ущерба. В случае отсутствия данных о размере стоимости возмещения ущерба в вышеуказанном перечне, стоимость ущерба определяется Исполнителем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комиссионно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, актируется и подписывается Гостем.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3.3.12.Своевременно сдать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номернои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фонд, при выезде оплатить имеющуюся задолженность на дату выезда (если имеется), оплатить ущерб,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вызванныи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̆ некомплектностью (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пропажеи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имущества) или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порчеи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имущества. Своевременно (до окончания времени работы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соответствующеи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точки продаж (оказания услуг)) сдать средства проката и/или инвентарь в места их продажи (получения).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3.3.13.Не размещать в номерном фонде большее количество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гостеи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̆, чем предусмотрено местами (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койко-местами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) для размещения, указанное 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прейскуранте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3.3.14.Предъявлять и передавать для оформления сотрудникам Исполнителя при заселении и/или оказании дополнительных услуг документ,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удостоверяющии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личность.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3.3.15.Оплачивать в полном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объеме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подписанные им счета за оказанные Исполнителем услуги.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3.3.16.Соблюдать правила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пожарнои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̆ безопасности в зданиях, предназначенных для проживания</w:t>
      </w:r>
      <w:r w:rsidR="000A7C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(Приложение 6 к настоящему Договору)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3.4. Гость имеет право: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3.4.1. Выбрать один из способов оплаты услуг: </w:t>
      </w:r>
    </w:p>
    <w:p w:rsidR="007853C9" w:rsidRPr="007853C9" w:rsidRDefault="007853C9" w:rsidP="007853C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-  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внесения наличных денежных средств в кассу Исполнителя; </w:t>
      </w:r>
    </w:p>
    <w:p w:rsidR="007853C9" w:rsidRPr="007853C9" w:rsidRDefault="007853C9" w:rsidP="007853C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-  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кредитнои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картои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̆</w:t>
      </w:r>
      <w:r w:rsidR="000A7C73">
        <w:rPr>
          <w:rFonts w:ascii="Times New Roman" w:eastAsia="Times New Roman" w:hAnsi="Times New Roman" w:cs="Times New Roman"/>
          <w:lang w:eastAsia="ru-RU"/>
        </w:rPr>
        <w:t xml:space="preserve"> на сайте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853C9" w:rsidRPr="007853C9" w:rsidRDefault="007853C9" w:rsidP="007853C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-  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перечислением денежных средств на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расчетныи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:rsidR="007853C9" w:rsidRPr="007853C9" w:rsidRDefault="007853C9" w:rsidP="000A7C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3.4.2. Отозвать согласие на обработку персональных данных (отзыв должен быть оформлен в письменном виде на бумажном носителе и направлен в адрес Исполнителя). При этом Гость соглашается с тем, что если отсутствие данного согласия препятствует выполнению Исполнителем обязательств по Договору, то Исполнитель имеет право расторгнуть Договор в одностороннем порядке.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4. СОГЛАСИЕ ГОСТЯ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Настоящим я даю добровольное согласие на обработку своих персональных данных с целью оказания мне услуг</w:t>
      </w:r>
      <w:r w:rsidR="000A7C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0A7C73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0A7C73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0A7C7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«</w:t>
      </w:r>
      <w:r w:rsidR="000A7C73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»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. Мною разрешена обработка, и иные необходимые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для оказания услуг Исполнителем, моих персональных данных. Согласие дано мною без ограничения срока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 может быть отозвано мною в соответствии с условиями Оферты.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Гарантирую и подтверждаю, что ознакомлен и согласен: </w:t>
      </w:r>
    </w:p>
    <w:p w:rsidR="007853C9" w:rsidRPr="007853C9" w:rsidRDefault="007853C9" w:rsidP="007853C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-  с условиями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Оферты; </w:t>
      </w:r>
    </w:p>
    <w:p w:rsidR="007853C9" w:rsidRPr="007853C9" w:rsidRDefault="007853C9" w:rsidP="000A7C7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lastRenderedPageBreak/>
        <w:t xml:space="preserve">-  с условиями предоставления услуг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0A7C73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0A7C73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0A7C7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«</w:t>
      </w:r>
      <w:r w:rsidR="000A7C73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»</w:t>
      </w:r>
    </w:p>
    <w:p w:rsidR="000A7C73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- с Правилами пребывания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0A7C73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0A7C73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0A7C7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«</w:t>
      </w:r>
      <w:r w:rsidR="000A7C73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»</w:t>
      </w:r>
      <w:r w:rsidR="000A7C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br/>
        <w:t xml:space="preserve">- с условиями и стоимостью возмещения ущерба имуществу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0A7C73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0A7C73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0A7C7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«</w:t>
      </w:r>
      <w:r w:rsidR="000A7C73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0A7C73" w:rsidRPr="007853C9">
        <w:rPr>
          <w:rFonts w:ascii="Times New Roman" w:eastAsia="Times New Roman" w:hAnsi="Times New Roman" w:cs="Times New Roman"/>
          <w:lang w:eastAsia="ru-RU"/>
        </w:rPr>
        <w:t>»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- со стоимостью услуг, оформленных отдых и/или по предоставлению мест проживания и прочих дополнительных услуг, указанных 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Прейскурантах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5. ПОРЯДОК БРОНИРОВАНИЯ И ОПЛАТЫ </w:t>
      </w:r>
    </w:p>
    <w:p w:rsidR="007853C9" w:rsidRPr="007853C9" w:rsidRDefault="007853C9" w:rsidP="000A7C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5.1. Заявка на бронирование номерного фонда направляется Гостем в адрес Исполнителя по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почте, </w:t>
      </w:r>
      <w:r w:rsidR="000A7C73">
        <w:rPr>
          <w:rFonts w:ascii="Times New Roman" w:eastAsia="Times New Roman" w:hAnsi="Times New Roman" w:cs="Times New Roman"/>
          <w:lang w:eastAsia="ru-RU"/>
        </w:rPr>
        <w:t>бронируется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 </w:t>
      </w:r>
      <w:hyperlink r:id="rId6" w:history="1">
        <w:r w:rsidR="000A7C73" w:rsidRPr="00D825DC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A7C73" w:rsidRPr="00D825D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A7C73" w:rsidRPr="00D825DC">
          <w:rPr>
            <w:rStyle w:val="a4"/>
            <w:rFonts w:ascii="Times New Roman" w:eastAsia="Times New Roman" w:hAnsi="Times New Roman" w:cs="Times New Roman"/>
            <w:lang w:val="en-US" w:eastAsia="ru-RU"/>
          </w:rPr>
          <w:t>denkluch</w:t>
        </w:r>
        <w:proofErr w:type="spellEnd"/>
        <w:r w:rsidR="000A7C73" w:rsidRPr="00D825D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A7C73" w:rsidRPr="00D825DC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0A7C73" w:rsidRPr="000A7C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>или по телефону.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5.2. Гость подтверждает достоверность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укзанных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им в заявке своих личных данных, а также данных иных лиц, для которых осуществляется заказ услуг Исполнителя, и принимает на себя всю ответственность за их точность, полноту и достоверность.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5.3. Гость производит предварительную (</w:t>
      </w:r>
      <w:r w:rsidR="000A7C73" w:rsidRPr="000A7C73">
        <w:rPr>
          <w:rFonts w:ascii="Times New Roman" w:eastAsia="Times New Roman" w:hAnsi="Times New Roman" w:cs="Times New Roman"/>
          <w:lang w:eastAsia="ru-RU"/>
        </w:rPr>
        <w:t>30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A7C73">
        <w:rPr>
          <w:rFonts w:ascii="Times New Roman" w:eastAsia="Times New Roman" w:hAnsi="Times New Roman" w:cs="Times New Roman"/>
          <w:lang w:eastAsia="ru-RU"/>
        </w:rPr>
        <w:t>тридцать</w:t>
      </w:r>
      <w:r w:rsidRPr="007853C9">
        <w:rPr>
          <w:rFonts w:ascii="Times New Roman" w:eastAsia="Times New Roman" w:hAnsi="Times New Roman" w:cs="Times New Roman"/>
          <w:lang w:eastAsia="ru-RU"/>
        </w:rPr>
        <w:t>) %) оплату услуг, оформленн</w:t>
      </w:r>
      <w:r w:rsidR="000A7C73">
        <w:rPr>
          <w:rFonts w:ascii="Times New Roman" w:eastAsia="Times New Roman" w:hAnsi="Times New Roman" w:cs="Times New Roman"/>
          <w:lang w:eastAsia="ru-RU"/>
        </w:rPr>
        <w:t>ую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C73">
        <w:rPr>
          <w:rFonts w:ascii="Times New Roman" w:eastAsia="Times New Roman" w:hAnsi="Times New Roman" w:cs="Times New Roman"/>
          <w:lang w:eastAsia="ru-RU"/>
        </w:rPr>
        <w:t>договором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на отдых согласно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Прейскуранту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размещенному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5.4. При бронировании Исполнитель сообщает Гостю по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почте или по телефону номер заявки и стоимость услуг. Оплата услуг осуществляется Гостем любым удобным способом: </w:t>
      </w:r>
    </w:p>
    <w:p w:rsidR="007853C9" w:rsidRPr="007853C9" w:rsidRDefault="007853C9" w:rsidP="007853C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-  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внесения наличных денежных средств в кассу Исполнителя; </w:t>
      </w:r>
    </w:p>
    <w:p w:rsidR="007853C9" w:rsidRPr="007853C9" w:rsidRDefault="007853C9" w:rsidP="007853C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-  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кредитнои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картои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̆</w:t>
      </w:r>
      <w:r w:rsidR="000A7C73">
        <w:rPr>
          <w:rFonts w:ascii="Times New Roman" w:eastAsia="Times New Roman" w:hAnsi="Times New Roman" w:cs="Times New Roman"/>
          <w:lang w:eastAsia="ru-RU"/>
        </w:rPr>
        <w:t xml:space="preserve"> на сайте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853C9" w:rsidRPr="007853C9" w:rsidRDefault="007853C9" w:rsidP="007853C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-  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перечислением денежных средств на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расчетныи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:rsidR="007853C9" w:rsidRPr="000A7C73" w:rsidRDefault="007853C9" w:rsidP="007853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Оплата должна быть произведена </w:t>
      </w:r>
      <w:r w:rsidR="000A7C73">
        <w:rPr>
          <w:rFonts w:ascii="Times New Roman" w:eastAsia="Times New Roman" w:hAnsi="Times New Roman" w:cs="Times New Roman"/>
          <w:lang w:eastAsia="ru-RU"/>
        </w:rPr>
        <w:t>до 00:00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часов с момента времени, указанного в заявке на бронирование</w:t>
      </w:r>
      <w:r w:rsidR="000A7C73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7" w:history="1">
        <w:r w:rsidR="000A7C73" w:rsidRPr="00D825DC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A7C73" w:rsidRPr="00D825D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A7C73" w:rsidRPr="00D825DC">
          <w:rPr>
            <w:rStyle w:val="a4"/>
            <w:rFonts w:ascii="Times New Roman" w:eastAsia="Times New Roman" w:hAnsi="Times New Roman" w:cs="Times New Roman"/>
            <w:lang w:val="en-US" w:eastAsia="ru-RU"/>
          </w:rPr>
          <w:t>denkluch</w:t>
        </w:r>
        <w:proofErr w:type="spellEnd"/>
        <w:r w:rsidR="000A7C73" w:rsidRPr="00D825D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0A7C73" w:rsidRPr="00D825DC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0A7C73" w:rsidRPr="007853C9" w:rsidRDefault="000A7C73" w:rsidP="007853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Оплата должна быть произведена </w:t>
      </w:r>
      <w:r>
        <w:rPr>
          <w:rFonts w:ascii="Times New Roman" w:eastAsia="Times New Roman" w:hAnsi="Times New Roman" w:cs="Times New Roman"/>
          <w:lang w:eastAsia="ru-RU"/>
        </w:rPr>
        <w:t>в течении 24 часов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с момента времени, указанного в заявке на бронирование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, при оплате наличными или 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расчетный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Исполнителя</w:t>
      </w:r>
    </w:p>
    <w:p w:rsidR="007853C9" w:rsidRPr="007853C9" w:rsidRDefault="007853C9" w:rsidP="007853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Копия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оплаченнои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квитанции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передается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Гостем Исполнителю по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почте или </w:t>
      </w:r>
      <w:r w:rsidR="00867FA7">
        <w:rPr>
          <w:rFonts w:ascii="Times New Roman" w:eastAsia="Times New Roman" w:hAnsi="Times New Roman" w:cs="Times New Roman"/>
          <w:lang w:eastAsia="ru-RU"/>
        </w:rPr>
        <w:t>лично.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53C9" w:rsidRPr="007853C9" w:rsidRDefault="007853C9" w:rsidP="007853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5.5. Заселение Гостя осуществляется строго по предъявлении документа удостоверяющего личность. </w:t>
      </w:r>
    </w:p>
    <w:p w:rsidR="007853C9" w:rsidRPr="007853C9" w:rsidRDefault="007853C9" w:rsidP="007853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5.6. В случае отказа Гостя от забронированных услуг, предварительная оплата подлежит возврату. Возврат Гостю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предварительнои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оплаты осуществляется на основании заявления об аннуляции заявки на оказание услуг (бронирование) и соответствующего заявления о возврате денежных средств (Приложения 2 - 5 к настоящему Договору) с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учетом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положений пунктов 3.2.9 - 3.2.12 настоящего договора. </w:t>
      </w:r>
    </w:p>
    <w:p w:rsidR="007853C9" w:rsidRPr="007853C9" w:rsidRDefault="007853C9" w:rsidP="007853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Возврат денежных средств осуществляется после получения Исполнителем подлинника (оригинала) заявления о возврате денежных средств от имени лица, производившего оплату за услуги, либо доверенного лица (при наличии оригинала нотариально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удостовереннои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доверенности на совершении соответствующих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̆). Заявление о возврате денежных средств может быть передано </w:t>
      </w:r>
      <w:r w:rsidRPr="007853C9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Исполнителю нарочно, либо направлено почтовым отправлением по одному из следующих адресов: </w:t>
      </w:r>
    </w:p>
    <w:p w:rsidR="007853C9" w:rsidRPr="007853C9" w:rsidRDefault="007853C9" w:rsidP="007853C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-</w:t>
      </w:r>
      <w:r w:rsidR="00867FA7">
        <w:rPr>
          <w:rFonts w:ascii="Times New Roman" w:eastAsia="Times New Roman" w:hAnsi="Times New Roman" w:cs="Times New Roman"/>
          <w:lang w:eastAsia="ru-RU"/>
        </w:rPr>
        <w:t xml:space="preserve">427433, УР, г. Воткинск, ул. </w:t>
      </w:r>
      <w:proofErr w:type="spellStart"/>
      <w:r w:rsidR="00867FA7">
        <w:rPr>
          <w:rFonts w:ascii="Times New Roman" w:eastAsia="Times New Roman" w:hAnsi="Times New Roman" w:cs="Times New Roman"/>
          <w:lang w:eastAsia="ru-RU"/>
        </w:rPr>
        <w:t>Торфозаводская</w:t>
      </w:r>
      <w:proofErr w:type="spellEnd"/>
      <w:r w:rsidR="00867FA7">
        <w:rPr>
          <w:rFonts w:ascii="Times New Roman" w:eastAsia="Times New Roman" w:hAnsi="Times New Roman" w:cs="Times New Roman"/>
          <w:lang w:eastAsia="ru-RU"/>
        </w:rPr>
        <w:t>, 13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5.7. Возврат денежных средств производится только 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российских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рублях, тем же пособом и методом, которым производилась оплата, либо на банковские реквизиты (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рублевые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счета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Российских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банков) лица производившего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платеж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(в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. в случае утери/закрытии ранее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действующих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банковских карт).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Для идентификации владельца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банковскои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карты при возврате денежных средств оплаченных через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интернет-эквайринг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торговыи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эквайринг</w:t>
      </w:r>
      <w:proofErr w:type="spellEnd"/>
      <w:r w:rsidR="00867F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FA7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867FA7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867FA7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867FA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FA7" w:rsidRPr="007853C9">
        <w:rPr>
          <w:rFonts w:ascii="Times New Roman" w:eastAsia="Times New Roman" w:hAnsi="Times New Roman" w:cs="Times New Roman"/>
          <w:lang w:eastAsia="ru-RU"/>
        </w:rPr>
        <w:t>«</w:t>
      </w:r>
      <w:r w:rsidR="00867FA7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867FA7" w:rsidRPr="007853C9">
        <w:rPr>
          <w:rFonts w:ascii="Times New Roman" w:eastAsia="Times New Roman" w:hAnsi="Times New Roman" w:cs="Times New Roman"/>
          <w:lang w:eastAsia="ru-RU"/>
        </w:rPr>
        <w:t>»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, лицо производившее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платеж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прикладывает к заявлению реквизиты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банковскои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карты, с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которои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была произведена оплата.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6. ОТВЕТСТВЕННОСТЬ СТОРОН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6.1. Исполнитель 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несет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ответственность за вред,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причиненныи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жизни, здоровью Гостя 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и его </w:t>
      </w:r>
      <w:proofErr w:type="spellStart"/>
      <w:r w:rsidR="005226C9">
        <w:rPr>
          <w:rFonts w:ascii="Times New Roman" w:eastAsia="Times New Roman" w:hAnsi="Times New Roman" w:cs="Times New Roman"/>
          <w:lang w:eastAsia="ru-RU"/>
        </w:rPr>
        <w:t>приглашенных</w:t>
      </w:r>
      <w:proofErr w:type="spellEnd"/>
      <w:r w:rsidR="005226C9">
        <w:rPr>
          <w:rFonts w:ascii="Times New Roman" w:eastAsia="Times New Roman" w:hAnsi="Times New Roman" w:cs="Times New Roman"/>
          <w:lang w:eastAsia="ru-RU"/>
        </w:rPr>
        <w:t xml:space="preserve"> лиц по их вине,</w:t>
      </w:r>
      <w:r w:rsidR="005226C9" w:rsidRPr="00522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5226C9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5226C9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5226C9">
        <w:rPr>
          <w:rFonts w:ascii="Times New Roman" w:eastAsia="Times New Roman" w:hAnsi="Times New Roman" w:cs="Times New Roman"/>
          <w:lang w:eastAsia="ru-RU"/>
        </w:rPr>
        <w:t>» 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226C9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>»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 в том числе при алкогольном опьянении.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6.2. Гость возмещает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реальныи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ущерб,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причиненныи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по его вине имуществу Исполнителя, в размере, установленном в соответствии с п. 3.3.11 настоящего договора. Гость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несет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ответственность за иные нарушения в соответствии с Правилами пребывания </w:t>
      </w:r>
      <w:r w:rsidR="00F83A64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F83A64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F83A64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F83A6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A64" w:rsidRPr="007853C9">
        <w:rPr>
          <w:rFonts w:ascii="Times New Roman" w:eastAsia="Times New Roman" w:hAnsi="Times New Roman" w:cs="Times New Roman"/>
          <w:lang w:eastAsia="ru-RU"/>
        </w:rPr>
        <w:t>«</w:t>
      </w:r>
      <w:r w:rsidR="00F83A64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F83A64" w:rsidRPr="007853C9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законодательством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Федерации.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6.3. Исполнитель не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несет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ответственности за нарушение условий настоящего договора, если такое нарушение вызвано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действием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обстоятельств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непреодолимои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силы. К таким обстоятельствам в частности относятся: </w:t>
      </w:r>
      <w:r w:rsidR="00F83A64">
        <w:rPr>
          <w:rFonts w:ascii="Times New Roman" w:eastAsia="Times New Roman" w:hAnsi="Times New Roman" w:cs="Times New Roman"/>
          <w:lang w:eastAsia="ru-RU"/>
        </w:rPr>
        <w:t xml:space="preserve">отключение электроэнергии,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органов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государственнои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власти, пожар, наводнение, землетрясение,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стихийные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, забастовки, гражданские волнения, беспорядки, природные и техногенные катастрофы</w:t>
      </w:r>
      <w:r w:rsidR="00F83A6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аварии, </w:t>
      </w:r>
      <w:r w:rsidR="00F83A64">
        <w:rPr>
          <w:rFonts w:ascii="Times New Roman" w:eastAsia="Times New Roman" w:hAnsi="Times New Roman" w:cs="Times New Roman"/>
          <w:lang w:eastAsia="ru-RU"/>
        </w:rPr>
        <w:t xml:space="preserve">и другое,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не связанные с виновными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действиями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сторон</w:t>
      </w:r>
      <w:r w:rsidR="00F83A6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83A64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6.4. Споры по исполнению настоящего договора подлежат рассмотрению соответствующим судом по месту нахождения Исполнителя с соблюдением претензионного порядка. Претензия в письменном виде подлежит направлению по почтовому адресу Исполнителя:</w:t>
      </w:r>
      <w:r w:rsidR="00F83A64">
        <w:rPr>
          <w:rFonts w:ascii="Times New Roman" w:eastAsia="Times New Roman" w:hAnsi="Times New Roman" w:cs="Times New Roman"/>
          <w:lang w:eastAsia="ru-RU"/>
        </w:rPr>
        <w:t xml:space="preserve"> 427433, УР, </w:t>
      </w:r>
      <w:proofErr w:type="spellStart"/>
      <w:r w:rsidR="00F83A64">
        <w:rPr>
          <w:rFonts w:ascii="Times New Roman" w:eastAsia="Times New Roman" w:hAnsi="Times New Roman" w:cs="Times New Roman"/>
          <w:lang w:eastAsia="ru-RU"/>
        </w:rPr>
        <w:t>г.Воткинск</w:t>
      </w:r>
      <w:proofErr w:type="spellEnd"/>
      <w:r w:rsidR="00F83A6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F83A64">
        <w:rPr>
          <w:rFonts w:ascii="Times New Roman" w:eastAsia="Times New Roman" w:hAnsi="Times New Roman" w:cs="Times New Roman"/>
          <w:lang w:eastAsia="ru-RU"/>
        </w:rPr>
        <w:t>ул.Торфозаводская</w:t>
      </w:r>
      <w:proofErr w:type="spellEnd"/>
      <w:r w:rsidR="00F83A64">
        <w:rPr>
          <w:rFonts w:ascii="Times New Roman" w:eastAsia="Times New Roman" w:hAnsi="Times New Roman" w:cs="Times New Roman"/>
          <w:lang w:eastAsia="ru-RU"/>
        </w:rPr>
        <w:t>, 13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Срок ответа на претензию: 30 календарных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с момента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ее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получения Исполнителем.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7. ОБРАБОТКА ПЕРСОНАЛЬНЫХ ДАННЫХ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7.1. Исполнитель обязуется не раскрывать третьим лицам и не распространять персональные данные Гостя без согласия последнего, если иное не предусмотрено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законодательством РФ.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7.2. Исполнитель обязуется осуществлять обработку персональных данных Гостя исключительно с целью оказания Гостю услуг.</w:t>
      </w:r>
      <w:r w:rsidRPr="007853C9">
        <w:rPr>
          <w:rFonts w:ascii="Times New Roman" w:eastAsia="Times New Roman" w:hAnsi="Times New Roman" w:cs="Times New Roman"/>
          <w:lang w:eastAsia="ru-RU"/>
        </w:rPr>
        <w:br/>
        <w:t xml:space="preserve">7.3. При заключении настоящего договора Гость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дает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согласие на обработку его персональных данных Исполнителем с целью оказания услуг. </w:t>
      </w:r>
    </w:p>
    <w:p w:rsidR="005226C9" w:rsidRDefault="005226C9" w:rsidP="007853C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ru-RU"/>
        </w:rPr>
      </w:pPr>
    </w:p>
    <w:p w:rsidR="005226C9" w:rsidRDefault="005226C9" w:rsidP="007853C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ru-RU"/>
        </w:rPr>
      </w:pP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lastRenderedPageBreak/>
        <w:t xml:space="preserve">8. ПОРЯДОК ИЗМЕНЕНИЯ И РАСТОРЖЕНИЯ НАСТОЯЩЕГО ДОГОВОРА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8.1. Исполнитель оставляет за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собои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право в любое время вносить изменения в условия настоящего договора. Если время вступления изменений в силу специально не оговорено, они вступают в силу с момента опубликования их на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:rsidR="00F83A64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8.2.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договор может быть расторгнут Исполнителем в одностороннем порядке в случае нарушения Гостем условий настоящего договора, Правил пребывания </w:t>
      </w:r>
      <w:r w:rsidR="00F83A64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F83A64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F83A64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F83A6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5226C9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5226C9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5226C9">
        <w:rPr>
          <w:rFonts w:ascii="Times New Roman" w:eastAsia="Times New Roman" w:hAnsi="Times New Roman" w:cs="Times New Roman"/>
          <w:lang w:eastAsia="ru-RU"/>
        </w:rPr>
        <w:t>» 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226C9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83A64" w:rsidRPr="007853C9">
        <w:rPr>
          <w:rFonts w:ascii="Times New Roman" w:eastAsia="Times New Roman" w:hAnsi="Times New Roman" w:cs="Times New Roman"/>
          <w:lang w:eastAsia="ru-RU"/>
        </w:rPr>
        <w:t>«</w:t>
      </w:r>
      <w:r w:rsidR="00F83A64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F83A64" w:rsidRPr="007853C9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8.3. Гость вправе отказаться от договора в любое время с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учетом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возмещения Исполнителю фактически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понесенных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расходов. </w:t>
      </w:r>
    </w:p>
    <w:p w:rsidR="005226C9" w:rsidRDefault="005226C9" w:rsidP="007853C9">
      <w:pPr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ru-RU"/>
        </w:rPr>
      </w:pP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9. СРОК ДЕЙСТВИЯ ДОГОВОРА </w:t>
      </w:r>
    </w:p>
    <w:p w:rsidR="00F83A64" w:rsidRPr="005226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9.1. Договор вступает в силу с момента бронирования (заказа) Гостем услуг (акцепт оферты) и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действует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до полного выполнения Сторонами своих обязательств.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10. РЕКВИЗИТЫ ИСПОЛНИТЕЛЯ </w:t>
      </w:r>
    </w:p>
    <w:p w:rsidR="007853C9" w:rsidRPr="007853C9" w:rsidRDefault="00F83A64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</w:p>
    <w:p w:rsidR="00F83A64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Место нахождения: </w:t>
      </w:r>
      <w:r w:rsidR="00F83A64">
        <w:rPr>
          <w:rFonts w:ascii="Times New Roman" w:eastAsia="Times New Roman" w:hAnsi="Times New Roman" w:cs="Times New Roman"/>
          <w:lang w:eastAsia="ru-RU"/>
        </w:rPr>
        <w:t xml:space="preserve">427433, УР, </w:t>
      </w:r>
      <w:proofErr w:type="spellStart"/>
      <w:r w:rsidR="00F83A64">
        <w:rPr>
          <w:rFonts w:ascii="Times New Roman" w:eastAsia="Times New Roman" w:hAnsi="Times New Roman" w:cs="Times New Roman"/>
          <w:lang w:eastAsia="ru-RU"/>
        </w:rPr>
        <w:t>г.Воткинск</w:t>
      </w:r>
      <w:proofErr w:type="spellEnd"/>
      <w:r w:rsidR="00F83A6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F83A64">
        <w:rPr>
          <w:rFonts w:ascii="Times New Roman" w:eastAsia="Times New Roman" w:hAnsi="Times New Roman" w:cs="Times New Roman"/>
          <w:lang w:eastAsia="ru-RU"/>
        </w:rPr>
        <w:t>ул.Торфозаводская</w:t>
      </w:r>
      <w:proofErr w:type="spellEnd"/>
      <w:r w:rsidR="00F83A64">
        <w:rPr>
          <w:rFonts w:ascii="Times New Roman" w:eastAsia="Times New Roman" w:hAnsi="Times New Roman" w:cs="Times New Roman"/>
          <w:lang w:eastAsia="ru-RU"/>
        </w:rPr>
        <w:t>, 13</w:t>
      </w:r>
      <w:r w:rsidR="00F83A64" w:rsidRPr="007853C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B6BEC" w:rsidRPr="004B6BEC" w:rsidRDefault="007853C9" w:rsidP="004B6BE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Фактическии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адрес: </w:t>
      </w:r>
      <w:r w:rsidR="00F83A64">
        <w:rPr>
          <w:rFonts w:ascii="Times New Roman" w:eastAsia="Times New Roman" w:hAnsi="Times New Roman" w:cs="Times New Roman"/>
          <w:lang w:eastAsia="ru-RU"/>
        </w:rPr>
        <w:t xml:space="preserve">427072, УР, </w:t>
      </w:r>
      <w:proofErr w:type="spellStart"/>
      <w:r w:rsidR="00F83A64">
        <w:rPr>
          <w:rFonts w:ascii="Times New Roman" w:eastAsia="Times New Roman" w:hAnsi="Times New Roman" w:cs="Times New Roman"/>
          <w:lang w:eastAsia="ru-RU"/>
        </w:rPr>
        <w:t>Шарканский</w:t>
      </w:r>
      <w:proofErr w:type="spellEnd"/>
      <w:r w:rsidR="00F83A64">
        <w:rPr>
          <w:rFonts w:ascii="Times New Roman" w:eastAsia="Times New Roman" w:hAnsi="Times New Roman" w:cs="Times New Roman"/>
          <w:lang w:eastAsia="ru-RU"/>
        </w:rPr>
        <w:t xml:space="preserve"> район, урочище Денежный ключ </w:t>
      </w:r>
    </w:p>
    <w:tbl>
      <w:tblPr>
        <w:tblpPr w:leftFromText="180" w:rightFromText="180" w:vertAnchor="text" w:tblpY="1"/>
        <w:tblOverlap w:val="never"/>
        <w:tblW w:w="9819" w:type="dxa"/>
        <w:tblLook w:val="04A0" w:firstRow="1" w:lastRow="0" w:firstColumn="1" w:lastColumn="0" w:noHBand="0" w:noVBand="1"/>
      </w:tblPr>
      <w:tblGrid>
        <w:gridCol w:w="1277"/>
        <w:gridCol w:w="2240"/>
        <w:gridCol w:w="1298"/>
        <w:gridCol w:w="1424"/>
        <w:gridCol w:w="820"/>
        <w:gridCol w:w="1380"/>
        <w:gridCol w:w="816"/>
        <w:gridCol w:w="564"/>
      </w:tblGrid>
      <w:tr w:rsidR="004B6BEC" w:rsidRPr="004B6BEC" w:rsidTr="004B6BEC">
        <w:trPr>
          <w:trHeight w:val="255"/>
        </w:trPr>
        <w:tc>
          <w:tcPr>
            <w:tcW w:w="6239" w:type="dxa"/>
            <w:gridSpan w:val="4"/>
            <w:shd w:val="clear" w:color="auto" w:fill="auto"/>
            <w:noWrap/>
            <w:vAlign w:val="center"/>
            <w:hideMark/>
          </w:tcPr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ИНН/КПП 1828026730/182801001</w:t>
            </w:r>
          </w:p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ОГРН: 1151828000499</w:t>
            </w:r>
          </w:p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ОКВЭД (основной): 55.23</w:t>
            </w:r>
          </w:p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ОКПО: 39393369</w:t>
            </w:r>
          </w:p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6BEC" w:rsidRPr="004B6BEC" w:rsidTr="004B6BEC">
        <w:trPr>
          <w:gridAfter w:val="5"/>
          <w:wAfter w:w="5004" w:type="dxa"/>
          <w:trHeight w:val="260"/>
        </w:trPr>
        <w:tc>
          <w:tcPr>
            <w:tcW w:w="1277" w:type="dxa"/>
            <w:shd w:val="clear" w:color="auto" w:fill="auto"/>
            <w:noWrap/>
            <w:hideMark/>
          </w:tcPr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</w:pPr>
            <w:r w:rsidRPr="004B6B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4B6B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/c</w:t>
            </w:r>
          </w:p>
        </w:tc>
        <w:tc>
          <w:tcPr>
            <w:tcW w:w="3538" w:type="dxa"/>
            <w:gridSpan w:val="2"/>
            <w:shd w:val="clear" w:color="auto" w:fill="auto"/>
            <w:noWrap/>
            <w:hideMark/>
          </w:tcPr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40702810606000001007</w:t>
            </w:r>
          </w:p>
        </w:tc>
      </w:tr>
      <w:tr w:rsidR="004B6BEC" w:rsidRPr="004B6BEC" w:rsidTr="004B6BEC">
        <w:trPr>
          <w:gridAfter w:val="5"/>
          <w:wAfter w:w="5004" w:type="dxa"/>
          <w:trHeight w:val="260"/>
        </w:trPr>
        <w:tc>
          <w:tcPr>
            <w:tcW w:w="1277" w:type="dxa"/>
            <w:shd w:val="clear" w:color="auto" w:fill="auto"/>
            <w:noWrap/>
          </w:tcPr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к/с</w:t>
            </w:r>
          </w:p>
        </w:tc>
        <w:tc>
          <w:tcPr>
            <w:tcW w:w="3538" w:type="dxa"/>
            <w:gridSpan w:val="2"/>
            <w:shd w:val="clear" w:color="auto" w:fill="auto"/>
            <w:noWrap/>
          </w:tcPr>
          <w:p w:rsidR="004B6BEC" w:rsidRDefault="004B6BEC" w:rsidP="00B234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B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30101810900000000871</w:t>
            </w:r>
          </w:p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B6BEC" w:rsidRPr="004B6BEC" w:rsidTr="004B6BEC">
        <w:trPr>
          <w:gridAfter w:val="6"/>
          <w:wAfter w:w="6302" w:type="dxa"/>
          <w:trHeight w:val="260"/>
        </w:trPr>
        <w:tc>
          <w:tcPr>
            <w:tcW w:w="3517" w:type="dxa"/>
            <w:gridSpan w:val="2"/>
            <w:shd w:val="clear" w:color="auto" w:fill="auto"/>
            <w:noWrap/>
          </w:tcPr>
          <w:p w:rsidR="004B6BEC" w:rsidRPr="004B6BEC" w:rsidRDefault="004B6BEC" w:rsidP="00B234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Банк получателя: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Датабанк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4B6BEC" w:rsidRPr="004B6BEC" w:rsidTr="00F322C0">
        <w:trPr>
          <w:gridAfter w:val="6"/>
          <w:wAfter w:w="6302" w:type="dxa"/>
          <w:trHeight w:val="255"/>
        </w:trPr>
        <w:tc>
          <w:tcPr>
            <w:tcW w:w="3517" w:type="dxa"/>
            <w:gridSpan w:val="2"/>
            <w:shd w:val="clear" w:color="auto" w:fill="auto"/>
            <w:noWrap/>
            <w:hideMark/>
          </w:tcPr>
          <w:p w:rsidR="004B6BEC" w:rsidRPr="004B6BEC" w:rsidRDefault="004B6BEC" w:rsidP="004B6BEC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БИК </w:t>
            </w:r>
            <w:r w:rsidRPr="004B6B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049401871</w:t>
            </w:r>
          </w:p>
        </w:tc>
      </w:tr>
      <w:tr w:rsidR="004B6BEC" w:rsidRPr="004B6BEC" w:rsidTr="004B6BEC">
        <w:trPr>
          <w:gridAfter w:val="1"/>
          <w:wAfter w:w="564" w:type="dxa"/>
          <w:trHeight w:val="260"/>
        </w:trPr>
        <w:tc>
          <w:tcPr>
            <w:tcW w:w="6239" w:type="dxa"/>
            <w:gridSpan w:val="4"/>
            <w:shd w:val="clear" w:color="auto" w:fill="auto"/>
            <w:vAlign w:val="center"/>
            <w:hideMark/>
          </w:tcPr>
          <w:p w:rsidR="004B6BEC" w:rsidRPr="004B6BEC" w:rsidRDefault="004B6BEC" w:rsidP="004B6BE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:rsidR="004B6BEC" w:rsidRPr="004B6BEC" w:rsidRDefault="004B6BEC" w:rsidP="004B6BEC">
            <w:pPr>
              <w:rPr>
                <w:sz w:val="22"/>
                <w:szCs w:val="22"/>
              </w:rPr>
            </w:pPr>
          </w:p>
        </w:tc>
      </w:tr>
      <w:tr w:rsidR="004B6BEC" w:rsidRPr="004B6BEC" w:rsidTr="004B6BEC">
        <w:trPr>
          <w:gridAfter w:val="5"/>
          <w:wAfter w:w="5004" w:type="dxa"/>
          <w:trHeight w:val="255"/>
        </w:trPr>
        <w:tc>
          <w:tcPr>
            <w:tcW w:w="1277" w:type="dxa"/>
            <w:shd w:val="clear" w:color="auto" w:fill="auto"/>
            <w:noWrap/>
            <w:vAlign w:val="center"/>
          </w:tcPr>
          <w:p w:rsidR="004B6BEC" w:rsidRPr="004B6BEC" w:rsidRDefault="004B6BEC" w:rsidP="004B6BE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8" w:type="dxa"/>
            <w:gridSpan w:val="2"/>
            <w:shd w:val="clear" w:color="auto" w:fill="auto"/>
            <w:noWrap/>
          </w:tcPr>
          <w:p w:rsidR="004B6BEC" w:rsidRPr="004B6BEC" w:rsidRDefault="004B6BEC" w:rsidP="004B6BE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B6BEC" w:rsidRPr="004B6BEC" w:rsidRDefault="004B6BEC" w:rsidP="004B6BE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B6BEC">
        <w:rPr>
          <w:rFonts w:ascii="Times New Roman" w:hAnsi="Times New Roman" w:cs="Times New Roman"/>
        </w:rPr>
        <w:t xml:space="preserve">Директор: </w:t>
      </w:r>
      <w:proofErr w:type="spellStart"/>
      <w:r w:rsidRPr="004B6BEC">
        <w:rPr>
          <w:rFonts w:ascii="Times New Roman" w:hAnsi="Times New Roman" w:cs="Times New Roman"/>
        </w:rPr>
        <w:t>Колодцких</w:t>
      </w:r>
      <w:proofErr w:type="spellEnd"/>
      <w:r w:rsidRPr="004B6BEC">
        <w:rPr>
          <w:rFonts w:ascii="Times New Roman" w:hAnsi="Times New Roman" w:cs="Times New Roman"/>
        </w:rPr>
        <w:t xml:space="preserve"> Марина Леонидовна</w:t>
      </w:r>
    </w:p>
    <w:p w:rsidR="007853C9" w:rsidRPr="004B6BEC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̆ почты: </w:t>
      </w:r>
      <w:r w:rsidR="004B6BEC">
        <w:rPr>
          <w:rFonts w:ascii="Times New Roman" w:eastAsia="Times New Roman" w:hAnsi="Times New Roman" w:cs="Times New Roman"/>
          <w:lang w:val="en-US" w:eastAsia="ru-RU"/>
        </w:rPr>
        <w:t>den</w:t>
      </w:r>
      <w:r w:rsidR="004B6BEC" w:rsidRPr="004B6BE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4B6BEC">
        <w:rPr>
          <w:rFonts w:ascii="Times New Roman" w:eastAsia="Times New Roman" w:hAnsi="Times New Roman" w:cs="Times New Roman"/>
          <w:lang w:val="en-US" w:eastAsia="ru-RU"/>
        </w:rPr>
        <w:t>kluch</w:t>
      </w:r>
      <w:proofErr w:type="spellEnd"/>
      <w:r w:rsidR="004B6BEC" w:rsidRPr="004B6BEC">
        <w:rPr>
          <w:rFonts w:ascii="Times New Roman" w:eastAsia="Times New Roman" w:hAnsi="Times New Roman" w:cs="Times New Roman"/>
          <w:lang w:eastAsia="ru-RU"/>
        </w:rPr>
        <w:t>@</w:t>
      </w:r>
      <w:r w:rsidR="004B6BEC">
        <w:rPr>
          <w:rFonts w:ascii="Times New Roman" w:eastAsia="Times New Roman" w:hAnsi="Times New Roman" w:cs="Times New Roman"/>
          <w:lang w:val="en-US" w:eastAsia="ru-RU"/>
        </w:rPr>
        <w:t>mail</w:t>
      </w:r>
      <w:r w:rsidR="004B6BEC" w:rsidRPr="004B6BE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4B6BEC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Интернет-сайт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4B6BEC">
        <w:rPr>
          <w:rFonts w:ascii="Times New Roman" w:eastAsia="Times New Roman" w:hAnsi="Times New Roman" w:cs="Times New Roman"/>
          <w:lang w:val="en-US" w:eastAsia="ru-RU"/>
        </w:rPr>
        <w:t>denkluch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Бронирование:</w:t>
      </w:r>
      <w:r w:rsidR="004B6BEC" w:rsidRPr="004B6B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8 </w:t>
      </w:r>
      <w:r w:rsidR="004B6BEC" w:rsidRPr="004B6BEC">
        <w:rPr>
          <w:rFonts w:ascii="Times New Roman" w:eastAsia="Times New Roman" w:hAnsi="Times New Roman" w:cs="Times New Roman"/>
          <w:lang w:eastAsia="ru-RU"/>
        </w:rPr>
        <w:t>(982) 123 54 23</w:t>
      </w:r>
      <w:r w:rsidRPr="007853C9">
        <w:rPr>
          <w:rFonts w:ascii="Times New Roman" w:eastAsia="Times New Roman" w:hAnsi="Times New Roman" w:cs="Times New Roman"/>
          <w:lang w:eastAsia="ru-RU"/>
        </w:rPr>
        <w:br/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Italic" w:eastAsia="Times New Roman" w:hAnsi="Times New Roman,Italic" w:cs="Times New Roman"/>
          <w:lang w:eastAsia="ru-RU"/>
        </w:rPr>
        <w:t xml:space="preserve">Список приложений к настоящему договору (являются </w:t>
      </w:r>
      <w:proofErr w:type="spellStart"/>
      <w:r w:rsidRPr="007853C9">
        <w:rPr>
          <w:rFonts w:ascii="Times New Roman,Italic" w:eastAsia="Times New Roman" w:hAnsi="Times New Roman,Italic" w:cs="Times New Roman"/>
          <w:lang w:eastAsia="ru-RU"/>
        </w:rPr>
        <w:t>неотъемлемои</w:t>
      </w:r>
      <w:proofErr w:type="spellEnd"/>
      <w:r w:rsidRPr="007853C9">
        <w:rPr>
          <w:rFonts w:ascii="Times New Roman,Italic" w:eastAsia="Times New Roman" w:hAnsi="Times New Roman,Italic" w:cs="Times New Roman"/>
          <w:lang w:eastAsia="ru-RU"/>
        </w:rPr>
        <w:t xml:space="preserve">̆ частью договора): </w:t>
      </w:r>
    </w:p>
    <w:p w:rsidR="005226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Приложение 1 </w:t>
      </w:r>
      <w:r w:rsidRPr="007853C9">
        <w:rPr>
          <w:rFonts w:ascii="Times New Roman,Italic" w:eastAsia="Times New Roman" w:hAnsi="Times New Roman,Italic" w:cs="Times New Roman"/>
          <w:lang w:eastAsia="ru-RU"/>
        </w:rPr>
        <w:t>- Заявка на бронирование;</w:t>
      </w:r>
      <w:r w:rsidRPr="007853C9">
        <w:rPr>
          <w:rFonts w:ascii="Times New Roman,Italic" w:eastAsia="Times New Roman" w:hAnsi="Times New Roman,Italic" w:cs="Times New Roman"/>
          <w:lang w:eastAsia="ru-RU"/>
        </w:rPr>
        <w:br/>
      </w: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Приложение </w:t>
      </w:r>
      <w:r w:rsidR="001152ED">
        <w:rPr>
          <w:rFonts w:ascii="Times New Roman,BoldItalic" w:eastAsia="Times New Roman" w:hAnsi="Times New Roman,BoldItalic" w:cs="Times New Roman"/>
          <w:lang w:eastAsia="ru-RU"/>
        </w:rPr>
        <w:t>2</w:t>
      </w: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 </w:t>
      </w:r>
      <w:r w:rsidRPr="007853C9">
        <w:rPr>
          <w:rFonts w:ascii="Times New Roman,Italic" w:eastAsia="Times New Roman" w:hAnsi="Times New Roman,Italic" w:cs="Times New Roman"/>
          <w:lang w:eastAsia="ru-RU"/>
        </w:rPr>
        <w:t>- Заявление на возврат денежных средств</w:t>
      </w:r>
      <w:r w:rsidR="005226C9">
        <w:rPr>
          <w:rFonts w:ascii="Times New Roman,Italic" w:eastAsia="Times New Roman" w:hAnsi="Times New Roman,Italic" w:cs="Times New Roman"/>
          <w:lang w:eastAsia="ru-RU"/>
        </w:rPr>
        <w:t>, оплаченных на сайте</w:t>
      </w:r>
      <w:r w:rsidRPr="007853C9">
        <w:rPr>
          <w:rFonts w:ascii="Times New Roman,Italic" w:eastAsia="Times New Roman" w:hAnsi="Times New Roman,Italic" w:cs="Times New Roman"/>
          <w:lang w:eastAsia="ru-RU"/>
        </w:rPr>
        <w:t>;</w:t>
      </w:r>
      <w:r w:rsidRPr="007853C9">
        <w:rPr>
          <w:rFonts w:ascii="Times New Roman,Italic" w:eastAsia="Times New Roman" w:hAnsi="Times New Roman,Italic" w:cs="Times New Roman"/>
          <w:lang w:eastAsia="ru-RU"/>
        </w:rPr>
        <w:br/>
      </w: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Приложение </w:t>
      </w:r>
      <w:r w:rsidR="001152ED">
        <w:rPr>
          <w:rFonts w:ascii="Times New Roman,BoldItalic" w:eastAsia="Times New Roman" w:hAnsi="Times New Roman,BoldItalic" w:cs="Times New Roman"/>
          <w:lang w:eastAsia="ru-RU"/>
        </w:rPr>
        <w:t>3</w:t>
      </w: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 </w:t>
      </w:r>
      <w:r w:rsidRPr="007853C9">
        <w:rPr>
          <w:rFonts w:ascii="Times New Roman,Italic" w:eastAsia="Times New Roman" w:hAnsi="Times New Roman,Italic" w:cs="Times New Roman"/>
          <w:lang w:eastAsia="ru-RU"/>
        </w:rPr>
        <w:t xml:space="preserve">- Правила </w:t>
      </w:r>
      <w:proofErr w:type="spellStart"/>
      <w:r w:rsidRPr="007853C9">
        <w:rPr>
          <w:rFonts w:ascii="Times New Roman,Italic" w:eastAsia="Times New Roman" w:hAnsi="Times New Roman,Italic" w:cs="Times New Roman"/>
          <w:lang w:eastAsia="ru-RU"/>
        </w:rPr>
        <w:t>пожарнои</w:t>
      </w:r>
      <w:proofErr w:type="spellEnd"/>
      <w:r w:rsidRPr="007853C9">
        <w:rPr>
          <w:rFonts w:ascii="Times New Roman,Italic" w:eastAsia="Times New Roman" w:hAnsi="Times New Roman,Italic" w:cs="Times New Roman"/>
          <w:lang w:eastAsia="ru-RU"/>
        </w:rPr>
        <w:t>̆ безопасности в зданиях</w:t>
      </w:r>
    </w:p>
    <w:p w:rsidR="005226C9" w:rsidRDefault="005226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5226C9" w:rsidRPr="00285BD7" w:rsidRDefault="005226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853C9" w:rsidRPr="004B6BEC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lastRenderedPageBreak/>
        <w:t>г.</w:t>
      </w:r>
      <w:r w:rsidR="004B6BEC" w:rsidRPr="004B6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6BEC">
        <w:rPr>
          <w:rFonts w:ascii="Times New Roman" w:eastAsia="Times New Roman" w:hAnsi="Times New Roman" w:cs="Times New Roman"/>
          <w:lang w:eastAsia="ru-RU"/>
        </w:rPr>
        <w:t>Воткинск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Приложение 1 к договору </w:t>
      </w:r>
      <w:proofErr w:type="spellStart"/>
      <w:r w:rsidRPr="007853C9">
        <w:rPr>
          <w:rFonts w:ascii="Times New Roman,BoldItalic" w:eastAsia="Times New Roman" w:hAnsi="Times New Roman,BoldItalic" w:cs="Times New Roman"/>
          <w:lang w:eastAsia="ru-RU"/>
        </w:rPr>
        <w:t>публичнои</w:t>
      </w:r>
      <w:proofErr w:type="spellEnd"/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̆ оферты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в</w:t>
      </w:r>
      <w:r w:rsidR="005226C9">
        <w:rPr>
          <w:rFonts w:ascii="Times New Roman" w:eastAsia="Times New Roman" w:hAnsi="Times New Roman" w:cs="Times New Roman"/>
          <w:lang w:eastAsia="ru-RU"/>
        </w:rPr>
        <w:t xml:space="preserve"> ООО «</w:t>
      </w:r>
      <w:proofErr w:type="spellStart"/>
      <w:r w:rsidR="005226C9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5226C9">
        <w:rPr>
          <w:rFonts w:ascii="Times New Roman" w:eastAsia="Times New Roman" w:hAnsi="Times New Roman" w:cs="Times New Roman"/>
          <w:lang w:eastAsia="ru-RU"/>
        </w:rPr>
        <w:t>» 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226C9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>»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от _______________________________ (Ф.И.О. полностью)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паспорт: серия______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________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выдан____________________________ _________________________________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телефон:______________________ «______»_____________20____г. </w:t>
      </w:r>
    </w:p>
    <w:p w:rsidR="004B6BEC" w:rsidRDefault="004B6BEC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Заявка на бронирование </w:t>
      </w: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Фамилия, Имя, Отчество_________________________________________________________________________________________ Контактные данные: телефон _______________________________ e-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 __________________________</w:t>
      </w:r>
      <w:r w:rsidRPr="007853C9">
        <w:rPr>
          <w:rFonts w:ascii="Times New Roman" w:eastAsia="Times New Roman" w:hAnsi="Times New Roman" w:cs="Times New Roman"/>
          <w:lang w:eastAsia="ru-RU"/>
        </w:rPr>
        <w:br/>
        <w:t xml:space="preserve">Прошу забронировать следующие номера и/или дополнительные (сопутствующие) услуги </w:t>
      </w:r>
      <w:r w:rsidR="004B6BEC">
        <w:rPr>
          <w:rFonts w:ascii="Times New Roman" w:eastAsia="Times New Roman" w:hAnsi="Times New Roman" w:cs="Times New Roman"/>
          <w:lang w:eastAsia="ru-RU"/>
        </w:rPr>
        <w:t>на территории ООО «</w:t>
      </w:r>
      <w:proofErr w:type="spellStart"/>
      <w:r w:rsidR="004B6BEC"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 w:rsidR="004B6BE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226C9">
        <w:rPr>
          <w:rFonts w:ascii="Times New Roman" w:eastAsia="Times New Roman" w:hAnsi="Times New Roman" w:cs="Times New Roman"/>
          <w:lang w:eastAsia="ru-RU"/>
        </w:rPr>
        <w:t>Загородный комплекс</w:t>
      </w:r>
      <w:r w:rsidR="005226C9"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6BEC" w:rsidRPr="007853C9">
        <w:rPr>
          <w:rFonts w:ascii="Times New Roman" w:eastAsia="Times New Roman" w:hAnsi="Times New Roman" w:cs="Times New Roman"/>
          <w:lang w:eastAsia="ru-RU"/>
        </w:rPr>
        <w:t>«</w:t>
      </w:r>
      <w:r w:rsidR="004B6BEC">
        <w:rPr>
          <w:rFonts w:ascii="Times New Roman" w:eastAsia="Times New Roman" w:hAnsi="Times New Roman" w:cs="Times New Roman"/>
          <w:lang w:eastAsia="ru-RU"/>
        </w:rPr>
        <w:t>Денежный ключ</w:t>
      </w:r>
      <w:r w:rsidR="004B6BEC" w:rsidRPr="007853C9">
        <w:rPr>
          <w:rFonts w:ascii="Times New Roman" w:eastAsia="Times New Roman" w:hAnsi="Times New Roman" w:cs="Times New Roman"/>
          <w:lang w:eastAsia="ru-RU"/>
        </w:rPr>
        <w:t>»</w:t>
      </w:r>
    </w:p>
    <w:tbl>
      <w:tblPr>
        <w:tblW w:w="98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737"/>
        <w:gridCol w:w="1089"/>
        <w:gridCol w:w="1271"/>
        <w:gridCol w:w="913"/>
        <w:gridCol w:w="1280"/>
        <w:gridCol w:w="1803"/>
        <w:gridCol w:w="791"/>
        <w:gridCol w:w="1313"/>
      </w:tblGrid>
      <w:tr w:rsidR="007853C9" w:rsidRPr="007853C9" w:rsidTr="005226C9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Дата заезда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Дата выезда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номера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"/var/folders/83/c1x4fggd721_z1gk4qynvkrr0000gn/T/com.microsoft.Word/WebArchiveCopyPasteTempFiles/page12image11640" \* MERGEFORMATINET </w:instrText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853C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510" cy="16510"/>
                  <wp:effectExtent l="0" t="0" r="0" b="0"/>
                  <wp:docPr id="26" name="Рисунок 26" descr="page12image11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2image11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7853C9" w:rsidRPr="007853C9" w:rsidRDefault="007853C9" w:rsidP="0078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Тип размещения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Данные гостя (Ф.И.О.)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"/var/folders/83/c1x4fggd721_z1gk4qynvkrr0000gn/T/com.microsoft.Word/WebArchiveCopyPasteTempFiles/page12image14256" \* MERGEFORMATINET </w:instrText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853C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510" cy="16510"/>
                  <wp:effectExtent l="0" t="0" r="0" b="0"/>
                  <wp:docPr id="25" name="Рисунок 25" descr="page12image1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2image14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7853C9" w:rsidRPr="007853C9" w:rsidRDefault="007853C9" w:rsidP="0078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данные гостя (телефон, </w:t>
            </w:r>
            <w:proofErr w:type="spellStart"/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  <w:proofErr w:type="spellStart"/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>удостоверяющии</w:t>
            </w:r>
            <w:proofErr w:type="spellEnd"/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>̆ личность</w:t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53C9">
              <w:rPr>
                <w:rFonts w:ascii="Times New Roman,Italic" w:eastAsia="Times New Roman" w:hAnsi="Times New Roman,Italic" w:cs="Times New Roman"/>
                <w:lang w:eastAsia="ru-RU"/>
              </w:rPr>
              <w:t xml:space="preserve">(серия номер, выдан кем и когда)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Способ оплаты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Примечания (особые пожелания) </w:t>
            </w:r>
          </w:p>
        </w:tc>
      </w:tr>
      <w:tr w:rsidR="007853C9" w:rsidRPr="007853C9" w:rsidTr="005226C9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"/var/folders/83/c1x4fggd721_z1gk4qynvkrr0000gn/T/com.microsoft.Word/WebArchiveCopyPasteTempFiles/page12image23416" \* MERGEFORMATINET </w:instrText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853C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510" cy="16510"/>
                  <wp:effectExtent l="0" t="0" r="0" b="0"/>
                  <wp:docPr id="24" name="Рисунок 24" descr="page12image23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2image23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"/var/folders/83/c1x4fggd721_z1gk4qynvkrr0000gn/T/com.microsoft.Word/WebArchiveCopyPasteTempFiles/page12image25624" \* MERGEFORMATINET </w:instrText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7853C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510" cy="16510"/>
                  <wp:effectExtent l="0" t="0" r="0" b="0"/>
                  <wp:docPr id="23" name="Рисунок 23" descr="page12image25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2image25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3C9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3C9" w:rsidRPr="007853C9" w:rsidTr="005226C9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3C9" w:rsidRPr="007853C9" w:rsidRDefault="007853C9" w:rsidP="007853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6C9" w:rsidRDefault="005226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Проживающие гости:</w:t>
      </w:r>
    </w:p>
    <w:p w:rsidR="005226C9" w:rsidRDefault="005226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</w:p>
    <w:p w:rsidR="005226C9" w:rsidRDefault="005226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</w:p>
    <w:p w:rsidR="005226C9" w:rsidRDefault="005226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</w:p>
    <w:p w:rsidR="005226C9" w:rsidRDefault="005226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</w:p>
    <w:p w:rsidR="00285BD7" w:rsidRDefault="00285BD7" w:rsidP="007853C9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lang w:eastAsia="ru-RU"/>
        </w:rPr>
      </w:pPr>
    </w:p>
    <w:p w:rsidR="005226C9" w:rsidRDefault="005226C9" w:rsidP="007853C9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lang w:eastAsia="ru-RU"/>
        </w:rPr>
      </w:pPr>
    </w:p>
    <w:p w:rsidR="005226C9" w:rsidRDefault="005226C9" w:rsidP="007853C9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lang w:eastAsia="ru-RU"/>
        </w:rPr>
      </w:pPr>
    </w:p>
    <w:p w:rsidR="001152ED" w:rsidRDefault="001152ED" w:rsidP="007853C9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lang w:eastAsia="ru-RU"/>
        </w:rPr>
      </w:pPr>
    </w:p>
    <w:p w:rsidR="001152ED" w:rsidRDefault="001152ED" w:rsidP="007853C9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lang w:eastAsia="ru-RU"/>
        </w:rPr>
      </w:pPr>
    </w:p>
    <w:p w:rsidR="00285BD7" w:rsidRDefault="00285BD7" w:rsidP="007853C9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lang w:eastAsia="ru-RU"/>
        </w:rPr>
      </w:pPr>
    </w:p>
    <w:p w:rsidR="00285BD7" w:rsidRPr="001152ED" w:rsidRDefault="005226C9" w:rsidP="007853C9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lang w:eastAsia="ru-RU"/>
        </w:rPr>
      </w:pPr>
      <w:r w:rsidRPr="007853C9">
        <w:rPr>
          <w:rFonts w:ascii="Times New Roman,BoldItalic" w:eastAsia="Times New Roman" w:hAnsi="Times New Roman,BoldItalic" w:cs="Times New Roman"/>
          <w:lang w:eastAsia="ru-RU"/>
        </w:rPr>
        <w:lastRenderedPageBreak/>
        <w:t xml:space="preserve">Приложение </w:t>
      </w:r>
      <w:r w:rsidR="001152ED">
        <w:rPr>
          <w:rFonts w:ascii="Times New Roman,BoldItalic" w:eastAsia="Times New Roman" w:hAnsi="Times New Roman,BoldItalic" w:cs="Times New Roman"/>
          <w:lang w:eastAsia="ru-RU"/>
        </w:rPr>
        <w:t>2</w:t>
      </w:r>
      <w:r>
        <w:rPr>
          <w:rFonts w:ascii="Times New Roman,BoldItalic" w:eastAsia="Times New Roman" w:hAnsi="Times New Roman,BoldItalic" w:cs="Times New Roman"/>
          <w:lang w:eastAsia="ru-RU"/>
        </w:rPr>
        <w:t xml:space="preserve"> </w:t>
      </w: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к договору </w:t>
      </w:r>
      <w:proofErr w:type="spellStart"/>
      <w:r w:rsidRPr="007853C9">
        <w:rPr>
          <w:rFonts w:ascii="Times New Roman,BoldItalic" w:eastAsia="Times New Roman" w:hAnsi="Times New Roman,BoldItalic" w:cs="Times New Roman"/>
          <w:lang w:eastAsia="ru-RU"/>
        </w:rPr>
        <w:t>публичнои</w:t>
      </w:r>
      <w:proofErr w:type="spellEnd"/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̆ оферты </w:t>
      </w:r>
    </w:p>
    <w:p w:rsidR="001152ED" w:rsidRDefault="001152ED" w:rsidP="001152ED">
      <w:pPr>
        <w:spacing w:before="100" w:beforeAutospacing="1" w:after="100" w:afterAutospacing="1"/>
        <w:rPr>
          <w:rFonts w:ascii="Times New Roman,Bold" w:eastAsia="Times New Roman" w:hAnsi="Times New Roman,Bold" w:cs="Times New Roman"/>
          <w:lang w:eastAsia="ru-RU"/>
        </w:rPr>
      </w:pPr>
    </w:p>
    <w:p w:rsidR="001152ED" w:rsidRDefault="001152ED" w:rsidP="001152ED">
      <w:pPr>
        <w:spacing w:before="100" w:beforeAutospacing="1" w:after="100" w:afterAutospacing="1"/>
        <w:jc w:val="right"/>
        <w:rPr>
          <w:rFonts w:ascii="Times New Roman,Bold" w:eastAsia="Times New Roman" w:hAnsi="Times New Roman,Bold" w:cs="Times New Roman"/>
          <w:lang w:eastAsia="ru-RU"/>
        </w:rPr>
      </w:pPr>
      <w:r w:rsidRPr="007853C9">
        <w:rPr>
          <w:rFonts w:ascii="Times New Roman,Bold" w:eastAsia="Times New Roman" w:hAnsi="Times New Roman,Bold" w:cs="Times New Roman"/>
          <w:lang w:eastAsia="ru-RU"/>
        </w:rPr>
        <w:t xml:space="preserve">ЗАЯВЛЕНИЕ </w:t>
      </w:r>
    </w:p>
    <w:p w:rsidR="001152ED" w:rsidRPr="007853C9" w:rsidRDefault="001152ED" w:rsidP="001152E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ООО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Эколайф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853C9">
        <w:rPr>
          <w:rFonts w:ascii="Times New Roman" w:eastAsia="Times New Roman" w:hAnsi="Times New Roman" w:cs="Times New Roman"/>
          <w:lang w:eastAsia="ru-RU"/>
        </w:rPr>
        <w:t>Комплекс отдыха «</w:t>
      </w:r>
      <w:r>
        <w:rPr>
          <w:rFonts w:ascii="Times New Roman" w:eastAsia="Times New Roman" w:hAnsi="Times New Roman" w:cs="Times New Roman"/>
          <w:lang w:eastAsia="ru-RU"/>
        </w:rPr>
        <w:t>Денежный ключ</w:t>
      </w:r>
      <w:r w:rsidRPr="007853C9">
        <w:rPr>
          <w:rFonts w:ascii="Times New Roman" w:eastAsia="Times New Roman" w:hAnsi="Times New Roman" w:cs="Times New Roman"/>
          <w:lang w:eastAsia="ru-RU"/>
        </w:rPr>
        <w:t>»</w:t>
      </w:r>
    </w:p>
    <w:p w:rsidR="001152ED" w:rsidRDefault="001152ED" w:rsidP="001152ED">
      <w:pPr>
        <w:spacing w:before="100" w:beforeAutospacing="1" w:after="100" w:afterAutospacing="1"/>
        <w:jc w:val="right"/>
        <w:rPr>
          <w:rFonts w:ascii="Times New Roman,Bold" w:eastAsia="Times New Roman" w:hAnsi="Times New Roman,Bold" w:cs="Times New Roman"/>
          <w:lang w:eastAsia="ru-RU"/>
        </w:rPr>
      </w:pPr>
    </w:p>
    <w:p w:rsidR="001152ED" w:rsidRDefault="001152ED" w:rsidP="001152E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7853C9">
        <w:rPr>
          <w:rFonts w:ascii="Times New Roman" w:eastAsia="Times New Roman" w:hAnsi="Times New Roman" w:cs="Times New Roman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3A2D0C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1152ED" w:rsidRDefault="001152ED" w:rsidP="001152E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(Ф.И.О. полностью)</w:t>
      </w:r>
    </w:p>
    <w:p w:rsidR="001152ED" w:rsidRPr="007853C9" w:rsidRDefault="001152ED" w:rsidP="001152E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br/>
        <w:t xml:space="preserve">паспорт: серия________ </w:t>
      </w:r>
      <w:proofErr w:type="spellStart"/>
      <w:r w:rsidRPr="007853C9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7853C9">
        <w:rPr>
          <w:rFonts w:ascii="Times New Roman" w:eastAsia="Times New Roman" w:hAnsi="Times New Roman" w:cs="Times New Roman"/>
          <w:lang w:eastAsia="ru-RU"/>
        </w:rPr>
        <w:t xml:space="preserve">__________ </w:t>
      </w:r>
    </w:p>
    <w:p w:rsidR="001152ED" w:rsidRPr="007853C9" w:rsidRDefault="001152ED" w:rsidP="001152E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 xml:space="preserve">выдан____________________________ </w:t>
      </w:r>
    </w:p>
    <w:p w:rsidR="001152ED" w:rsidRPr="007853C9" w:rsidRDefault="001152ED" w:rsidP="0011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,Italic" w:eastAsia="Times New Roman" w:hAnsi="Times New Roman,Italic" w:cs="Courier New"/>
          <w:sz w:val="22"/>
          <w:szCs w:val="22"/>
          <w:lang w:eastAsia="ru-RU"/>
        </w:rPr>
      </w:pPr>
      <w:r w:rsidRPr="007853C9">
        <w:rPr>
          <w:rFonts w:ascii="Times New Roman,Italic" w:eastAsia="Times New Roman" w:hAnsi="Times New Roman,Italic" w:cs="Courier New"/>
          <w:sz w:val="22"/>
          <w:szCs w:val="22"/>
          <w:lang w:eastAsia="ru-RU"/>
        </w:rPr>
        <w:t>____________________________________</w:t>
      </w:r>
    </w:p>
    <w:p w:rsidR="001152ED" w:rsidRDefault="001152ED" w:rsidP="001152E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" w:eastAsia="Times New Roman" w:hAnsi="Times New Roman" w:cs="Times New Roman"/>
          <w:lang w:eastAsia="ru-RU"/>
        </w:rPr>
        <w:t>телефон: _________________________</w:t>
      </w:r>
    </w:p>
    <w:p w:rsidR="001152ED" w:rsidRPr="007853C9" w:rsidRDefault="001152ED" w:rsidP="001152E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52ED" w:rsidRPr="007853C9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1152ED" w:rsidRPr="00A87983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Прошу, в связи с __________________________________________________________________</w:t>
      </w:r>
    </w:p>
    <w:p w:rsidR="001152ED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52ED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 денежные средства в сумме __________________________________________________________________</w:t>
      </w:r>
    </w:p>
    <w:p w:rsidR="001152ED" w:rsidRPr="00A87983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</w:t>
      </w: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</w:p>
    <w:p w:rsidR="001152ED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оплаченные онлайн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9" w:history="1">
        <w:r w:rsidRPr="00A879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879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879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denkluch</w:t>
        </w:r>
        <w:proofErr w:type="spellEnd"/>
        <w:r w:rsidRPr="00A8798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8798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2ED" w:rsidRPr="00A87983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бронирование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152ED" w:rsidRPr="00A87983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дом</w:t>
      </w:r>
      <w:r w:rsidR="003A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/номер </w:t>
      </w:r>
      <w:r w:rsidRPr="00A8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«____» ___________ 20__г. по «___» ______________ 20___г. </w:t>
      </w:r>
    </w:p>
    <w:p w:rsidR="001152ED" w:rsidRPr="007853C9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1152ED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7853C9">
        <w:rPr>
          <w:rFonts w:ascii="Times New Roman" w:eastAsia="Times New Roman" w:hAnsi="Times New Roman" w:cs="Times New Roman"/>
          <w:lang w:eastAsia="ru-RU"/>
        </w:rPr>
        <w:t>(дата)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ФИО ________________________</w:t>
      </w:r>
      <w:r w:rsidRPr="007853C9">
        <w:rPr>
          <w:rFonts w:ascii="Times New Roman" w:eastAsia="Times New Roman" w:hAnsi="Times New Roman" w:cs="Times New Roman"/>
          <w:lang w:eastAsia="ru-RU"/>
        </w:rPr>
        <w:t xml:space="preserve">(подпись) </w:t>
      </w:r>
    </w:p>
    <w:p w:rsidR="001152ED" w:rsidRPr="007853C9" w:rsidRDefault="001152ED" w:rsidP="001152E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5226C9" w:rsidRPr="001152ED" w:rsidRDefault="001152ED" w:rsidP="001152ED">
      <w:r w:rsidRPr="00A87983">
        <w:t>*</w:t>
      </w:r>
      <w:r>
        <w:t xml:space="preserve"> ВНИМАНИЕ! Заявление принимается только от лица, оплатившего онлайн, а так же при совпадении </w:t>
      </w:r>
      <w:r w:rsidR="003A2D0C">
        <w:t xml:space="preserve">Ф.И.О. и </w:t>
      </w:r>
      <w:r>
        <w:t xml:space="preserve">адреса </w:t>
      </w:r>
      <w:proofErr w:type="spellStart"/>
      <w:r>
        <w:t>эл.почты</w:t>
      </w:r>
      <w:proofErr w:type="spellEnd"/>
      <w:r>
        <w:t>, указанного при бронировании!</w:t>
      </w:r>
    </w:p>
    <w:p w:rsidR="001152ED" w:rsidRDefault="001152ED" w:rsidP="007853C9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lang w:eastAsia="ru-RU"/>
        </w:rPr>
      </w:pPr>
    </w:p>
    <w:p w:rsidR="007853C9" w:rsidRPr="007853C9" w:rsidRDefault="007853C9" w:rsidP="007853C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853C9">
        <w:rPr>
          <w:rFonts w:ascii="Times New Roman,BoldItalic" w:eastAsia="Times New Roman" w:hAnsi="Times New Roman,BoldItalic" w:cs="Times New Roman"/>
          <w:lang w:eastAsia="ru-RU"/>
        </w:rPr>
        <w:lastRenderedPageBreak/>
        <w:t xml:space="preserve">Приложение </w:t>
      </w:r>
      <w:r w:rsidR="001152ED">
        <w:rPr>
          <w:rFonts w:ascii="Times New Roman,BoldItalic" w:eastAsia="Times New Roman" w:hAnsi="Times New Roman,BoldItalic" w:cs="Times New Roman"/>
          <w:lang w:eastAsia="ru-RU"/>
        </w:rPr>
        <w:t>3</w:t>
      </w:r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 к договору </w:t>
      </w:r>
      <w:proofErr w:type="spellStart"/>
      <w:r w:rsidRPr="007853C9">
        <w:rPr>
          <w:rFonts w:ascii="Times New Roman,BoldItalic" w:eastAsia="Times New Roman" w:hAnsi="Times New Roman,BoldItalic" w:cs="Times New Roman"/>
          <w:lang w:eastAsia="ru-RU"/>
        </w:rPr>
        <w:t>публичнои</w:t>
      </w:r>
      <w:proofErr w:type="spellEnd"/>
      <w:r w:rsidRPr="007853C9">
        <w:rPr>
          <w:rFonts w:ascii="Times New Roman,BoldItalic" w:eastAsia="Times New Roman" w:hAnsi="Times New Roman,BoldItalic" w:cs="Times New Roman"/>
          <w:lang w:eastAsia="ru-RU"/>
        </w:rPr>
        <w:t xml:space="preserve">̆ оферты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 xml:space="preserve">Правила </w:t>
      </w:r>
      <w:proofErr w:type="spellStart"/>
      <w:r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>пожарнои</w:t>
      </w:r>
      <w:proofErr w:type="spellEnd"/>
      <w:r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 xml:space="preserve">̆ безопасности в зданиях предназначенных для </w:t>
      </w:r>
      <w:r w:rsidR="005226C9"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 xml:space="preserve">временного </w:t>
      </w:r>
      <w:r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>проживания</w:t>
      </w:r>
      <w:r w:rsidR="005226C9"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>.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1. Курить в 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любых 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зданиях и помещениях, коттеджа и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таунхауса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запрещается.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Разрешается курение в специально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отведенных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местах, обозначенных знаками «Место для курения»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либо у </w:t>
      </w:r>
      <w:proofErr w:type="spellStart"/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мангальной</w:t>
      </w:r>
      <w:proofErr w:type="spellEnd"/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зоны</w:t>
      </w:r>
    </w:p>
    <w:p w:rsidR="00285BD7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 Запрещается пользоваться электроутюгами, электроплитками,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электрочайниками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другими электронагревательными приборами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proofErr w:type="spellStart"/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привезенными</w:t>
      </w:r>
      <w:proofErr w:type="spellEnd"/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 собой 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в помещениях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зданиях.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4. Эксплуатировать электропровода и кабели с видимыми нарушениями изоляции.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5. Запрещено применение открытого огня в зданиях и помещениях.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Уходя из 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зданий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коттеджа и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таунхауса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 оставлять без присмотра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включенными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 электрическую сеть бытовые электроприборы, в том числе, находящиеся в режиме ожидания (телевизор,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радиоприёмник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кондиционер, лампы освещения, зарядные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устройства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).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7. Опасно накрывать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включенные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торшеры и настольные лампы предметами из горючего материала.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8. Недопустимо приносить и хранить в зданиях и помещениях взрывоопасные,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пожаровзрывоопасные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пожароопасные вещества и материалы.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9. Не оставлять без присмотра маленьких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детеи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и не разрешать детям играть со спичками и зажигалками.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10. Если Вы прибыли в здание в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первыи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раз,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постарайтесь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хорошо запомнить расположение эвакуационных выходов и лестниц. </w:t>
      </w:r>
    </w:p>
    <w:p w:rsidR="00285BD7" w:rsidRPr="005226C9" w:rsidRDefault="00285BD7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11. На всей территории в ООО «</w:t>
      </w:r>
      <w:proofErr w:type="spellStart"/>
      <w:r w:rsidRPr="005226C9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Эколайф</w:t>
      </w:r>
      <w:proofErr w:type="spellEnd"/>
      <w:r w:rsidRPr="005226C9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» </w:t>
      </w:r>
      <w:r w:rsidR="005226C9" w:rsidRPr="005226C9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загородный комплекс</w:t>
      </w:r>
      <w:r w:rsidRPr="005226C9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«Денежный ключ» и за ней запрещено пользоваться ЛЮБОЙ ПИРОТЕХНИКОЙ!</w:t>
      </w:r>
    </w:p>
    <w:p w:rsid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 xml:space="preserve">В случае пожара в Вашем номере: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• Немедленно сообщите о случившемся администратору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ресепшен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телефону– 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101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либо 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охране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5226C9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загородного комплекса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«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Денежный ключ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» по телефону – 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102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указав адрес объекта, этаж, что горит и свою фамилию. </w:t>
      </w:r>
    </w:p>
    <w:p w:rsidR="007853C9" w:rsidRPr="005226C9" w:rsidRDefault="007853C9" w:rsidP="005226C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Не поддаваться панике! </w:t>
      </w:r>
    </w:p>
    <w:p w:rsidR="007853C9" w:rsidRPr="005226C9" w:rsidRDefault="007853C9" w:rsidP="005226C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Примите все возможные меры для ликвидации возгорания с применением первичных средств пожаротушения.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• Если ликвидировать очаг горения своими силами не представляется возможным,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выйдите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из 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здания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коттеджа или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таунхауса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закройте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дверь, не запирая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ее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 замок.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• Покиньте опасную зону, и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действуйте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указанию администрации,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охраны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 xml:space="preserve">В случае пожара вне Вашего номера: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• Немедленно сообщите о случившемся администратору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ресепшен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телефону – </w:t>
      </w:r>
      <w:r w:rsidR="00285BD7"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>101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либо 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охране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Комплекса отдыха по телефону – </w:t>
      </w:r>
      <w:r w:rsidR="00285BD7" w:rsidRPr="005226C9">
        <w:rPr>
          <w:rFonts w:ascii="Times New Roman,Bold" w:eastAsia="Times New Roman" w:hAnsi="Times New Roman,Bold" w:cs="Times New Roman"/>
          <w:sz w:val="22"/>
          <w:szCs w:val="22"/>
          <w:lang w:eastAsia="ru-RU"/>
        </w:rPr>
        <w:t>102</w:t>
      </w: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указав адрес объекта, этаж, что горит и свою фамилию. </w:t>
      </w:r>
    </w:p>
    <w:p w:rsidR="007853C9" w:rsidRPr="005226C9" w:rsidRDefault="007853C9" w:rsidP="005226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• Чтобы избежать отравления дымом,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закройте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щели и вентиляционные отверстия смоченными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водои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полотенцами или постельными принадлежностями. </w:t>
      </w:r>
    </w:p>
    <w:p w:rsidR="000A7C73" w:rsidRPr="003A2D0C" w:rsidRDefault="007853C9" w:rsidP="003A2D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• Покиньте опасную зону и </w:t>
      </w:r>
      <w:proofErr w:type="spellStart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действуйте</w:t>
      </w:r>
      <w:proofErr w:type="spellEnd"/>
      <w:r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указанию администрации, </w:t>
      </w:r>
      <w:r w:rsidR="00285BD7" w:rsidRPr="005226C9">
        <w:rPr>
          <w:rFonts w:ascii="Times New Roman" w:eastAsia="Times New Roman" w:hAnsi="Times New Roman" w:cs="Times New Roman"/>
          <w:sz w:val="22"/>
          <w:szCs w:val="22"/>
          <w:lang w:eastAsia="ru-RU"/>
        </w:rPr>
        <w:t>охраны</w:t>
      </w:r>
      <w:bookmarkStart w:id="0" w:name="_GoBack"/>
      <w:bookmarkEnd w:id="0"/>
    </w:p>
    <w:sectPr w:rsidR="000A7C73" w:rsidRPr="003A2D0C" w:rsidSect="005226C9">
      <w:pgSz w:w="11900" w:h="16840"/>
      <w:pgMar w:top="504" w:right="850" w:bottom="5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,BoldItalic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,Italic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D51"/>
    <w:multiLevelType w:val="multilevel"/>
    <w:tmpl w:val="9C7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868D4"/>
    <w:multiLevelType w:val="multilevel"/>
    <w:tmpl w:val="A7E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65412"/>
    <w:multiLevelType w:val="multilevel"/>
    <w:tmpl w:val="F77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547B3"/>
    <w:multiLevelType w:val="multilevel"/>
    <w:tmpl w:val="CEE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2339D"/>
    <w:multiLevelType w:val="multilevel"/>
    <w:tmpl w:val="A2E6BA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C9"/>
    <w:rsid w:val="000A7C73"/>
    <w:rsid w:val="001152ED"/>
    <w:rsid w:val="001A6D66"/>
    <w:rsid w:val="00285BD7"/>
    <w:rsid w:val="003A2D0C"/>
    <w:rsid w:val="00425214"/>
    <w:rsid w:val="004B6BEC"/>
    <w:rsid w:val="005226C9"/>
    <w:rsid w:val="005344D1"/>
    <w:rsid w:val="00603D29"/>
    <w:rsid w:val="0066722B"/>
    <w:rsid w:val="006949EC"/>
    <w:rsid w:val="007853C9"/>
    <w:rsid w:val="00867FA7"/>
    <w:rsid w:val="00CB5DCB"/>
    <w:rsid w:val="00D019C9"/>
    <w:rsid w:val="00D176C9"/>
    <w:rsid w:val="00D70D50"/>
    <w:rsid w:val="00F73D9A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D306"/>
  <w15:chartTrackingRefBased/>
  <w15:docId w15:val="{CFE791C0-E1EE-8044-A80E-259EB49A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3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A7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denklu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kluc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n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299D98-5ADD-F943-8E77-4EFFC66D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kuznecha@rambler.ru</dc:creator>
  <cp:keywords/>
  <dc:description/>
  <cp:lastModifiedBy>kuznecha@rambler.ru</cp:lastModifiedBy>
  <cp:revision>4</cp:revision>
  <cp:lastPrinted>2020-12-30T19:37:00Z</cp:lastPrinted>
  <dcterms:created xsi:type="dcterms:W3CDTF">2021-07-12T08:42:00Z</dcterms:created>
  <dcterms:modified xsi:type="dcterms:W3CDTF">2021-07-12T08:44:00Z</dcterms:modified>
</cp:coreProperties>
</file>